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2DB" w:rsidRPr="003B6BFE" w:rsidRDefault="0000306F" w:rsidP="00254D0B">
      <w:pPr>
        <w:rPr>
          <w:rFonts w:ascii="Times New Roman" w:hAnsi="Times New Roman"/>
          <w:sz w:val="24"/>
          <w:szCs w:val="24"/>
        </w:rPr>
      </w:pPr>
      <w:r w:rsidRPr="003B6BFE">
        <w:rPr>
          <w:rFonts w:ascii="Times New Roman" w:hAnsi="Times New Roman"/>
          <w:sz w:val="24"/>
          <w:szCs w:val="24"/>
          <w:lang w:val="ru-RU"/>
        </w:rPr>
        <w:t xml:space="preserve">    </w:t>
      </w:r>
    </w:p>
    <w:p w:rsidR="003B6BFE" w:rsidRPr="003B6BFE" w:rsidRDefault="003B6BFE" w:rsidP="003B6BFE">
      <w:pPr>
        <w:jc w:val="center"/>
        <w:rPr>
          <w:rFonts w:ascii="Times New Roman" w:hAnsi="Times New Roman"/>
          <w:b/>
          <w:sz w:val="24"/>
          <w:szCs w:val="24"/>
          <w:lang w:val="ru-RU"/>
        </w:rPr>
      </w:pPr>
    </w:p>
    <w:p w:rsidR="005A4A7A" w:rsidRPr="003B6BFE" w:rsidRDefault="003B6BFE" w:rsidP="003B6BFE">
      <w:pPr>
        <w:rPr>
          <w:rFonts w:ascii="Times New Roman" w:hAnsi="Times New Roman"/>
          <w:b/>
          <w:bCs/>
          <w:color w:val="000000"/>
          <w:sz w:val="24"/>
          <w:szCs w:val="24"/>
        </w:rPr>
      </w:pPr>
      <w:r w:rsidRPr="003B6BFE">
        <w:rPr>
          <w:rFonts w:ascii="Times New Roman" w:hAnsi="Times New Roman"/>
          <w:b/>
          <w:bCs/>
          <w:color w:val="000000"/>
          <w:sz w:val="24"/>
          <w:szCs w:val="24"/>
        </w:rPr>
        <w:t>УТВЪРЖДАВАМ:</w:t>
      </w:r>
    </w:p>
    <w:p w:rsidR="003B6BFE" w:rsidRPr="003B6BFE" w:rsidRDefault="003B6BFE" w:rsidP="003B6BFE">
      <w:pPr>
        <w:jc w:val="center"/>
        <w:rPr>
          <w:rFonts w:ascii="Times New Roman" w:hAnsi="Times New Roman"/>
          <w:b/>
          <w:sz w:val="24"/>
          <w:szCs w:val="24"/>
          <w:lang w:val="ru-RU"/>
        </w:rPr>
      </w:pPr>
    </w:p>
    <w:p w:rsidR="003B6BFE" w:rsidRDefault="001C3BB1" w:rsidP="00606A78">
      <w:pPr>
        <w:rPr>
          <w:rFonts w:ascii="Times New Roman" w:hAnsi="Times New Roman"/>
          <w:b/>
          <w:sz w:val="24"/>
          <w:lang w:val="bg-BG"/>
        </w:rPr>
      </w:pPr>
      <w:r>
        <w:rPr>
          <w:rFonts w:ascii="Times New Roman" w:hAnsi="Times New Roman"/>
          <w:b/>
          <w:sz w:val="24"/>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78.55pt;height:89.05pt">
            <v:imagedata r:id="rId7" o:title=""/>
            <o:lock v:ext="edit" ungrouping="t" rotation="t" cropping="t" verticies="t" text="t" grouping="t"/>
            <o:signatureline v:ext="edit" id="{9E709695-8278-47F7-BB8C-A0100C91EAF3}" provid="{00000000-0000-0000-0000-000000000000}" showsigndate="f" allowcomments="t" issignatureline="t"/>
          </v:shape>
        </w:pict>
      </w:r>
    </w:p>
    <w:p w:rsidR="00606A78" w:rsidRPr="00782E47" w:rsidRDefault="001C3BB1" w:rsidP="00606A78">
      <w:pPr>
        <w:jc w:val="both"/>
        <w:rPr>
          <w:rFonts w:ascii="Times New Roman" w:hAnsi="Times New Roman"/>
          <w:b/>
          <w:sz w:val="24"/>
          <w:lang w:val="ru-RU"/>
        </w:rPr>
      </w:pPr>
      <w:r>
        <w:rPr>
          <w:rFonts w:ascii="Times New Roman" w:hAnsi="Times New Roman"/>
          <w:b/>
          <w:sz w:val="24"/>
          <w:lang w:val="ru-RU"/>
        </w:rPr>
        <w:t>ИВАЙЛО ЙОТКОВ</w:t>
      </w:r>
    </w:p>
    <w:p w:rsidR="00606A78" w:rsidRPr="00782E47" w:rsidRDefault="001C3BB1" w:rsidP="00606A78">
      <w:pPr>
        <w:jc w:val="both"/>
        <w:rPr>
          <w:rFonts w:ascii="Times New Roman" w:hAnsi="Times New Roman"/>
          <w:i/>
          <w:sz w:val="24"/>
          <w:lang w:val="ru-RU"/>
        </w:rPr>
      </w:pPr>
      <w:r>
        <w:rPr>
          <w:rFonts w:ascii="Times New Roman" w:hAnsi="Times New Roman"/>
          <w:i/>
          <w:sz w:val="24"/>
          <w:lang w:val="ru-RU"/>
        </w:rPr>
        <w:t>Д</w:t>
      </w:r>
      <w:r w:rsidR="00606A78" w:rsidRPr="00782E47">
        <w:rPr>
          <w:rFonts w:ascii="Times New Roman" w:hAnsi="Times New Roman"/>
          <w:i/>
          <w:sz w:val="24"/>
          <w:lang w:val="ru-RU"/>
        </w:rPr>
        <w:t>иректор на РИОСВ - Пловдив</w:t>
      </w:r>
    </w:p>
    <w:p w:rsidR="00606A78" w:rsidRPr="003B6BFE" w:rsidRDefault="00606A78" w:rsidP="00606A78">
      <w:pPr>
        <w:rPr>
          <w:rFonts w:ascii="Times New Roman" w:hAnsi="Times New Roman"/>
          <w:b/>
          <w:sz w:val="24"/>
          <w:szCs w:val="24"/>
          <w:lang w:val="ru-RU"/>
        </w:rPr>
      </w:pPr>
    </w:p>
    <w:p w:rsidR="000D2731" w:rsidRDefault="000D2731" w:rsidP="003B6BFE">
      <w:pPr>
        <w:jc w:val="center"/>
        <w:rPr>
          <w:rFonts w:ascii="Times New Roman" w:hAnsi="Times New Roman"/>
          <w:b/>
          <w:sz w:val="24"/>
          <w:szCs w:val="24"/>
          <w:lang w:val="ru-RU"/>
        </w:rPr>
      </w:pPr>
    </w:p>
    <w:p w:rsidR="003B6BFE" w:rsidRPr="003B6BFE" w:rsidRDefault="003B6BFE" w:rsidP="003B6BFE">
      <w:pPr>
        <w:jc w:val="center"/>
        <w:rPr>
          <w:rFonts w:ascii="Times New Roman" w:hAnsi="Times New Roman"/>
          <w:b/>
          <w:sz w:val="24"/>
          <w:szCs w:val="24"/>
          <w:lang w:val="ru-RU"/>
        </w:rPr>
      </w:pPr>
      <w:r w:rsidRPr="003B6BFE">
        <w:rPr>
          <w:rFonts w:ascii="Times New Roman" w:hAnsi="Times New Roman"/>
          <w:b/>
          <w:sz w:val="24"/>
          <w:szCs w:val="24"/>
          <w:lang w:val="ru-RU"/>
        </w:rPr>
        <w:t xml:space="preserve">ДОКЛАД </w:t>
      </w:r>
    </w:p>
    <w:p w:rsidR="003B6BFE" w:rsidRPr="003B6BFE" w:rsidRDefault="003B6BFE" w:rsidP="003B6BFE">
      <w:pPr>
        <w:jc w:val="center"/>
        <w:rPr>
          <w:rFonts w:ascii="Times New Roman" w:hAnsi="Times New Roman"/>
          <w:b/>
          <w:sz w:val="24"/>
          <w:szCs w:val="24"/>
          <w:lang w:val="bg-BG"/>
        </w:rPr>
      </w:pPr>
      <w:r w:rsidRPr="003B6BFE">
        <w:rPr>
          <w:rFonts w:ascii="Times New Roman" w:hAnsi="Times New Roman"/>
          <w:b/>
          <w:sz w:val="24"/>
          <w:szCs w:val="24"/>
          <w:lang w:val="bg-BG"/>
        </w:rPr>
        <w:t xml:space="preserve">за извършена комплексна проверка </w:t>
      </w:r>
    </w:p>
    <w:p w:rsidR="003B6BFE" w:rsidRPr="003B6BFE" w:rsidRDefault="003B6BFE" w:rsidP="003B6BFE">
      <w:pPr>
        <w:jc w:val="both"/>
        <w:rPr>
          <w:rFonts w:ascii="Times New Roman" w:hAnsi="Times New Roman"/>
          <w:sz w:val="24"/>
          <w:szCs w:val="24"/>
          <w:lang w:val="bg-BG"/>
        </w:rPr>
      </w:pPr>
    </w:p>
    <w:p w:rsidR="003B6BFE" w:rsidRDefault="003B6BFE" w:rsidP="003B6BFE">
      <w:pPr>
        <w:jc w:val="both"/>
        <w:rPr>
          <w:rFonts w:ascii="Times New Roman" w:hAnsi="Times New Roman"/>
          <w:sz w:val="24"/>
          <w:szCs w:val="24"/>
          <w:lang w:val="bg-BG"/>
        </w:rPr>
      </w:pPr>
      <w:r w:rsidRPr="003B6BFE">
        <w:rPr>
          <w:rFonts w:ascii="Times New Roman" w:hAnsi="Times New Roman"/>
          <w:b/>
          <w:sz w:val="24"/>
          <w:szCs w:val="24"/>
          <w:lang w:val="bg-BG"/>
        </w:rPr>
        <w:t>На основание</w:t>
      </w:r>
      <w:r>
        <w:rPr>
          <w:rFonts w:ascii="Times New Roman" w:hAnsi="Times New Roman"/>
          <w:sz w:val="24"/>
          <w:szCs w:val="24"/>
          <w:lang w:val="bg-BG"/>
        </w:rPr>
        <w:t>:</w:t>
      </w:r>
      <w:r w:rsidRPr="003B6BFE">
        <w:rPr>
          <w:rFonts w:ascii="Times New Roman" w:hAnsi="Times New Roman"/>
          <w:sz w:val="24"/>
          <w:szCs w:val="24"/>
          <w:lang w:val="bg-BG"/>
        </w:rPr>
        <w:t xml:space="preserve"> Пла</w:t>
      </w:r>
      <w:r w:rsidR="000D2731">
        <w:rPr>
          <w:rFonts w:ascii="Times New Roman" w:hAnsi="Times New Roman"/>
          <w:sz w:val="24"/>
          <w:szCs w:val="24"/>
          <w:lang w:val="bg-BG"/>
        </w:rPr>
        <w:t xml:space="preserve">н за контролната дейност за 2026 </w:t>
      </w:r>
      <w:r w:rsidRPr="003B6BFE">
        <w:rPr>
          <w:rFonts w:ascii="Times New Roman" w:hAnsi="Times New Roman"/>
          <w:sz w:val="24"/>
          <w:szCs w:val="24"/>
          <w:lang w:val="bg-BG"/>
        </w:rPr>
        <w:t>г. на РИОСВ – Пловдив, утвърден от Министъра на околната с</w:t>
      </w:r>
      <w:r w:rsidR="000D2731">
        <w:rPr>
          <w:rFonts w:ascii="Times New Roman" w:hAnsi="Times New Roman"/>
          <w:sz w:val="24"/>
          <w:szCs w:val="24"/>
          <w:lang w:val="bg-BG"/>
        </w:rPr>
        <w:t>р</w:t>
      </w:r>
      <w:r w:rsidR="001C3BB1">
        <w:rPr>
          <w:rFonts w:ascii="Times New Roman" w:hAnsi="Times New Roman"/>
          <w:sz w:val="24"/>
          <w:szCs w:val="24"/>
          <w:lang w:val="bg-BG"/>
        </w:rPr>
        <w:t>еда и водите и Заповед № РД-296/19.08</w:t>
      </w:r>
      <w:r w:rsidR="000D2731">
        <w:rPr>
          <w:rFonts w:ascii="Times New Roman" w:hAnsi="Times New Roman"/>
          <w:sz w:val="24"/>
          <w:szCs w:val="24"/>
          <w:lang w:val="bg-BG"/>
        </w:rPr>
        <w:t>.2026</w:t>
      </w:r>
      <w:r w:rsidRPr="003B6BFE">
        <w:rPr>
          <w:rFonts w:ascii="Times New Roman" w:hAnsi="Times New Roman"/>
          <w:sz w:val="24"/>
          <w:szCs w:val="24"/>
          <w:lang w:val="bg-BG"/>
        </w:rPr>
        <w:t xml:space="preserve"> г. на Директора на РИОСВ - Пловдив</w:t>
      </w:r>
    </w:p>
    <w:p w:rsidR="003B6BFE" w:rsidRDefault="003B6BFE" w:rsidP="003B6BFE">
      <w:pPr>
        <w:jc w:val="both"/>
        <w:rPr>
          <w:rFonts w:ascii="Times New Roman" w:hAnsi="Times New Roman"/>
          <w:sz w:val="24"/>
          <w:szCs w:val="24"/>
          <w:lang w:val="bg-BG"/>
        </w:rPr>
      </w:pPr>
    </w:p>
    <w:p w:rsidR="003B6BFE" w:rsidRPr="003B6BFE" w:rsidRDefault="003B6BFE" w:rsidP="003B6BFE">
      <w:pPr>
        <w:jc w:val="both"/>
        <w:rPr>
          <w:rFonts w:ascii="Times New Roman" w:hAnsi="Times New Roman"/>
          <w:b/>
          <w:sz w:val="24"/>
          <w:szCs w:val="24"/>
          <w:lang w:val="bg-BG"/>
        </w:rPr>
      </w:pPr>
      <w:r w:rsidRPr="003B6BFE">
        <w:rPr>
          <w:rFonts w:ascii="Times New Roman" w:hAnsi="Times New Roman"/>
          <w:b/>
          <w:sz w:val="24"/>
          <w:szCs w:val="24"/>
          <w:lang w:val="bg-BG"/>
        </w:rPr>
        <w:t>Дата на извършване на проверката:</w:t>
      </w:r>
    </w:p>
    <w:p w:rsidR="003B6BFE" w:rsidRDefault="003B6BFE" w:rsidP="003B6BFE">
      <w:pPr>
        <w:jc w:val="both"/>
        <w:rPr>
          <w:rFonts w:ascii="Times New Roman" w:hAnsi="Times New Roman"/>
          <w:sz w:val="24"/>
          <w:szCs w:val="24"/>
        </w:rPr>
      </w:pPr>
      <w:r w:rsidRPr="003B6BFE">
        <w:rPr>
          <w:rFonts w:ascii="Times New Roman" w:hAnsi="Times New Roman"/>
          <w:b/>
          <w:sz w:val="24"/>
          <w:szCs w:val="24"/>
          <w:lang w:val="bg-BG"/>
        </w:rPr>
        <w:t>Обект</w:t>
      </w:r>
      <w:r w:rsidRPr="003B6BFE">
        <w:rPr>
          <w:rFonts w:ascii="Times New Roman" w:hAnsi="Times New Roman"/>
          <w:sz w:val="24"/>
          <w:szCs w:val="24"/>
          <w:lang w:val="bg-BG"/>
        </w:rPr>
        <w:t xml:space="preserve"> </w:t>
      </w:r>
      <w:r w:rsidR="000D2731">
        <w:rPr>
          <w:rFonts w:ascii="Times New Roman" w:hAnsi="Times New Roman"/>
          <w:sz w:val="24"/>
          <w:szCs w:val="24"/>
          <w:lang w:val="bg-BG"/>
        </w:rPr>
        <w:t xml:space="preserve">– </w:t>
      </w:r>
      <w:r w:rsidR="001C3BB1">
        <w:rPr>
          <w:rFonts w:ascii="Times New Roman" w:hAnsi="Times New Roman"/>
          <w:sz w:val="24"/>
          <w:szCs w:val="24"/>
          <w:lang w:val="bg-BG"/>
        </w:rPr>
        <w:t>Площадка за третиране на строителни отпадъци</w:t>
      </w:r>
    </w:p>
    <w:p w:rsidR="001C3BB1" w:rsidRDefault="003B6BFE" w:rsidP="003B6BFE">
      <w:pPr>
        <w:jc w:val="both"/>
        <w:rPr>
          <w:rFonts w:ascii="Times New Roman" w:hAnsi="Times New Roman"/>
          <w:sz w:val="24"/>
          <w:szCs w:val="24"/>
          <w:lang w:val="bg-BG"/>
        </w:rPr>
      </w:pPr>
      <w:r w:rsidRPr="003B6BFE">
        <w:rPr>
          <w:rFonts w:ascii="Times New Roman" w:hAnsi="Times New Roman"/>
          <w:sz w:val="24"/>
          <w:szCs w:val="24"/>
          <w:lang w:val="bg-BG"/>
        </w:rPr>
        <w:t xml:space="preserve">с </w:t>
      </w:r>
      <w:r w:rsidRPr="003B6BFE">
        <w:rPr>
          <w:rFonts w:ascii="Times New Roman" w:hAnsi="Times New Roman"/>
          <w:b/>
          <w:sz w:val="24"/>
          <w:szCs w:val="24"/>
          <w:lang w:val="bg-BG"/>
        </w:rPr>
        <w:t>местонахождение</w:t>
      </w:r>
      <w:r w:rsidR="001C3BB1">
        <w:rPr>
          <w:rFonts w:ascii="Times New Roman" w:hAnsi="Times New Roman"/>
          <w:sz w:val="24"/>
          <w:szCs w:val="24"/>
          <w:lang w:val="bg-BG"/>
        </w:rPr>
        <w:t>: община Марица, с. Войводиново</w:t>
      </w:r>
      <w:r w:rsidR="000D2731">
        <w:rPr>
          <w:rFonts w:ascii="Times New Roman" w:hAnsi="Times New Roman"/>
          <w:sz w:val="24"/>
          <w:szCs w:val="24"/>
          <w:lang w:val="bg-BG"/>
        </w:rPr>
        <w:t xml:space="preserve">, </w:t>
      </w:r>
    </w:p>
    <w:p w:rsidR="003B6BFE" w:rsidRPr="003B6BFE" w:rsidRDefault="003B6BFE" w:rsidP="003B6BFE">
      <w:pPr>
        <w:jc w:val="both"/>
        <w:rPr>
          <w:rFonts w:ascii="Times New Roman" w:hAnsi="Times New Roman"/>
          <w:sz w:val="24"/>
          <w:szCs w:val="24"/>
        </w:rPr>
      </w:pPr>
      <w:r w:rsidRPr="003B6BFE">
        <w:rPr>
          <w:rFonts w:ascii="Times New Roman" w:hAnsi="Times New Roman"/>
          <w:b/>
          <w:sz w:val="24"/>
          <w:szCs w:val="24"/>
          <w:lang w:val="bg-BG"/>
        </w:rPr>
        <w:t>собственост</w:t>
      </w:r>
      <w:r w:rsidR="001C3BB1">
        <w:rPr>
          <w:rFonts w:ascii="Times New Roman" w:hAnsi="Times New Roman"/>
          <w:sz w:val="24"/>
          <w:szCs w:val="24"/>
          <w:lang w:val="bg-BG"/>
        </w:rPr>
        <w:t xml:space="preserve"> на „СОФКОНТРАКТ ИНФРАСТРОЙ“ ЕОО</w:t>
      </w:r>
      <w:r w:rsidR="000D2731">
        <w:rPr>
          <w:rFonts w:ascii="Times New Roman" w:hAnsi="Times New Roman"/>
          <w:sz w:val="24"/>
          <w:szCs w:val="24"/>
          <w:lang w:val="bg-BG"/>
        </w:rPr>
        <w:t>Д</w:t>
      </w:r>
    </w:p>
    <w:p w:rsidR="003B6BFE" w:rsidRPr="003B6BFE" w:rsidRDefault="003B6BFE" w:rsidP="003B6BFE">
      <w:pPr>
        <w:jc w:val="both"/>
        <w:rPr>
          <w:rFonts w:ascii="Times New Roman" w:hAnsi="Times New Roman"/>
          <w:sz w:val="24"/>
          <w:szCs w:val="24"/>
          <w:lang w:val="bg-BG"/>
        </w:rPr>
      </w:pPr>
    </w:p>
    <w:p w:rsidR="003B6BFE" w:rsidRPr="003B6BFE" w:rsidRDefault="003B6BFE" w:rsidP="003B6BFE">
      <w:pPr>
        <w:jc w:val="both"/>
        <w:rPr>
          <w:rFonts w:ascii="Times New Roman" w:hAnsi="Times New Roman"/>
          <w:b/>
          <w:bCs/>
          <w:sz w:val="24"/>
          <w:szCs w:val="24"/>
          <w:lang w:val="bg-BG"/>
        </w:rPr>
      </w:pPr>
      <w:r w:rsidRPr="003B6BFE">
        <w:rPr>
          <w:rFonts w:ascii="Times New Roman" w:hAnsi="Times New Roman"/>
          <w:b/>
          <w:bCs/>
          <w:sz w:val="24"/>
          <w:szCs w:val="24"/>
        </w:rPr>
        <w:t xml:space="preserve">I. </w:t>
      </w:r>
      <w:r w:rsidRPr="003B6BFE">
        <w:rPr>
          <w:rFonts w:ascii="Times New Roman" w:hAnsi="Times New Roman"/>
          <w:b/>
          <w:bCs/>
          <w:sz w:val="24"/>
          <w:szCs w:val="24"/>
          <w:lang w:val="bg-BG"/>
        </w:rPr>
        <w:t>Цел на проверката:</w:t>
      </w:r>
    </w:p>
    <w:p w:rsidR="003B6BFE" w:rsidRPr="003B6BFE" w:rsidRDefault="003B6BFE" w:rsidP="003B6BFE">
      <w:pPr>
        <w:jc w:val="both"/>
        <w:rPr>
          <w:rFonts w:ascii="Times New Roman" w:hAnsi="Times New Roman"/>
          <w:sz w:val="24"/>
          <w:szCs w:val="24"/>
          <w:lang w:val="bg-BG"/>
        </w:rPr>
      </w:pPr>
      <w:r w:rsidRPr="003B6BFE">
        <w:rPr>
          <w:rFonts w:ascii="Times New Roman" w:hAnsi="Times New Roman"/>
          <w:sz w:val="24"/>
          <w:szCs w:val="24"/>
          <w:lang w:val="bg-BG"/>
        </w:rPr>
        <w:t xml:space="preserve">   </w:t>
      </w:r>
      <w:r w:rsidRPr="003B6BFE">
        <w:rPr>
          <w:rFonts w:ascii="Times New Roman" w:hAnsi="Times New Roman"/>
          <w:sz w:val="24"/>
          <w:szCs w:val="24"/>
          <w:lang w:val="bg-BG"/>
        </w:rPr>
        <w:tab/>
        <w:t xml:space="preserve">Основна цел на проверката е установяване нивото и степента на съответствие на дейността в обекта с изискванията на екологичното законодателство по </w:t>
      </w:r>
      <w:r w:rsidR="000D2731">
        <w:rPr>
          <w:rFonts w:ascii="Times New Roman" w:hAnsi="Times New Roman"/>
          <w:sz w:val="24"/>
          <w:szCs w:val="24"/>
          <w:lang w:val="bg-BG"/>
        </w:rPr>
        <w:t>к</w:t>
      </w:r>
      <w:r w:rsidR="001C3BB1">
        <w:rPr>
          <w:rFonts w:ascii="Times New Roman" w:hAnsi="Times New Roman"/>
          <w:sz w:val="24"/>
          <w:szCs w:val="24"/>
          <w:lang w:val="bg-BG"/>
        </w:rPr>
        <w:t xml:space="preserve">омпоненти и фактори: Отпадъци, </w:t>
      </w:r>
      <w:r w:rsidR="000D2731">
        <w:rPr>
          <w:rFonts w:ascii="Times New Roman" w:hAnsi="Times New Roman"/>
          <w:sz w:val="24"/>
          <w:szCs w:val="24"/>
          <w:lang w:val="bg-BG"/>
        </w:rPr>
        <w:t>атмосферен въздух</w:t>
      </w:r>
      <w:r w:rsidR="001C3BB1">
        <w:rPr>
          <w:rFonts w:ascii="Times New Roman" w:hAnsi="Times New Roman"/>
          <w:sz w:val="24"/>
          <w:szCs w:val="24"/>
          <w:lang w:val="bg-BG"/>
        </w:rPr>
        <w:t xml:space="preserve"> и ЗОПОЕЩ</w:t>
      </w:r>
    </w:p>
    <w:p w:rsidR="003B6BFE" w:rsidRPr="003B6BFE" w:rsidRDefault="003B6BFE" w:rsidP="003B6BFE">
      <w:pPr>
        <w:jc w:val="both"/>
        <w:rPr>
          <w:rFonts w:ascii="Times New Roman" w:hAnsi="Times New Roman"/>
          <w:bCs/>
          <w:sz w:val="24"/>
          <w:szCs w:val="24"/>
          <w:lang w:val="bg-BG"/>
        </w:rPr>
      </w:pPr>
    </w:p>
    <w:p w:rsidR="003B6BFE" w:rsidRPr="003B6BFE" w:rsidRDefault="003B6BFE" w:rsidP="003B6BFE">
      <w:pPr>
        <w:jc w:val="both"/>
        <w:rPr>
          <w:rFonts w:ascii="Times New Roman" w:hAnsi="Times New Roman"/>
          <w:b/>
          <w:bCs/>
          <w:sz w:val="24"/>
          <w:szCs w:val="24"/>
          <w:lang w:val="bg-BG"/>
        </w:rPr>
      </w:pPr>
      <w:r w:rsidRPr="003B6BFE">
        <w:rPr>
          <w:rFonts w:ascii="Times New Roman" w:hAnsi="Times New Roman"/>
          <w:b/>
          <w:bCs/>
          <w:sz w:val="24"/>
          <w:szCs w:val="24"/>
          <w:lang w:val="bg-BG"/>
        </w:rPr>
        <w:t>I</w:t>
      </w:r>
      <w:r w:rsidRPr="003B6BFE">
        <w:rPr>
          <w:rFonts w:ascii="Times New Roman" w:hAnsi="Times New Roman"/>
          <w:b/>
          <w:bCs/>
          <w:sz w:val="24"/>
          <w:szCs w:val="24"/>
        </w:rPr>
        <w:t>I</w:t>
      </w:r>
      <w:r w:rsidRPr="003B6BFE">
        <w:rPr>
          <w:rFonts w:ascii="Times New Roman" w:hAnsi="Times New Roman"/>
          <w:b/>
          <w:bCs/>
          <w:sz w:val="24"/>
          <w:szCs w:val="24"/>
          <w:lang w:val="bg-BG"/>
        </w:rPr>
        <w:t>. Проверени инсталации:</w:t>
      </w:r>
    </w:p>
    <w:p w:rsidR="003B6BFE" w:rsidRPr="003B6BFE" w:rsidRDefault="003B6BFE" w:rsidP="003B6BFE">
      <w:pPr>
        <w:jc w:val="both"/>
        <w:rPr>
          <w:rFonts w:ascii="Times New Roman" w:hAnsi="Times New Roman"/>
          <w:sz w:val="24"/>
          <w:szCs w:val="24"/>
          <w:lang w:val="bg-BG"/>
        </w:rPr>
      </w:pPr>
      <w:r w:rsidRPr="003B6BFE">
        <w:rPr>
          <w:rFonts w:ascii="Times New Roman" w:hAnsi="Times New Roman"/>
          <w:bCs/>
          <w:sz w:val="24"/>
          <w:szCs w:val="24"/>
          <w:lang w:val="bg-BG"/>
        </w:rPr>
        <w:t xml:space="preserve">     </w:t>
      </w:r>
      <w:r w:rsidRPr="003B6BFE">
        <w:rPr>
          <w:rFonts w:ascii="Times New Roman" w:hAnsi="Times New Roman"/>
          <w:bCs/>
          <w:sz w:val="24"/>
          <w:szCs w:val="24"/>
          <w:lang w:val="bg-BG"/>
        </w:rPr>
        <w:tab/>
        <w:t xml:space="preserve">На територията на обекта са </w:t>
      </w:r>
      <w:r w:rsidRPr="003B6BFE">
        <w:rPr>
          <w:rFonts w:ascii="Times New Roman" w:hAnsi="Times New Roman"/>
          <w:sz w:val="24"/>
          <w:szCs w:val="24"/>
          <w:lang w:val="bg-BG"/>
        </w:rPr>
        <w:t xml:space="preserve"> проверени:</w:t>
      </w:r>
    </w:p>
    <w:p w:rsidR="003B6BFE" w:rsidRPr="003B6BFE" w:rsidRDefault="003B6BFE" w:rsidP="003B6BFE">
      <w:pPr>
        <w:ind w:left="1080"/>
        <w:jc w:val="both"/>
        <w:rPr>
          <w:rFonts w:ascii="Times New Roman" w:hAnsi="Times New Roman"/>
          <w:bCs/>
          <w:sz w:val="24"/>
          <w:szCs w:val="24"/>
          <w:lang w:val="bg-BG"/>
        </w:rPr>
      </w:pPr>
      <w:r w:rsidRPr="003B6BFE">
        <w:rPr>
          <w:rFonts w:ascii="Times New Roman" w:hAnsi="Times New Roman"/>
          <w:bCs/>
          <w:sz w:val="24"/>
          <w:szCs w:val="24"/>
          <w:lang w:val="bg-BG"/>
        </w:rPr>
        <w:t>-</w:t>
      </w:r>
      <w:r w:rsidR="000D2731">
        <w:rPr>
          <w:rFonts w:ascii="Times New Roman" w:hAnsi="Times New Roman"/>
          <w:bCs/>
          <w:sz w:val="24"/>
          <w:szCs w:val="24"/>
          <w:lang w:val="bg-BG"/>
        </w:rPr>
        <w:t xml:space="preserve"> площадка за отпадъци</w:t>
      </w:r>
    </w:p>
    <w:p w:rsidR="001C3BB1" w:rsidRDefault="001C3BB1" w:rsidP="003B6BFE">
      <w:pPr>
        <w:jc w:val="both"/>
        <w:rPr>
          <w:rFonts w:ascii="Times New Roman" w:hAnsi="Times New Roman"/>
          <w:bCs/>
          <w:sz w:val="24"/>
          <w:szCs w:val="24"/>
          <w:lang w:val="bg-BG"/>
        </w:rPr>
      </w:pPr>
    </w:p>
    <w:p w:rsidR="000F75F2" w:rsidRDefault="003B6BFE" w:rsidP="003B6BFE">
      <w:pPr>
        <w:jc w:val="both"/>
        <w:rPr>
          <w:rStyle w:val="ab"/>
          <w:rFonts w:ascii="Times New Roman" w:hAnsi="Times New Roman"/>
          <w:b w:val="0"/>
          <w:color w:val="121314"/>
          <w:sz w:val="24"/>
          <w:szCs w:val="24"/>
          <w:lang w:val="bg-BG"/>
        </w:rPr>
      </w:pPr>
      <w:r w:rsidRPr="003B6BFE">
        <w:rPr>
          <w:rFonts w:ascii="Times New Roman" w:hAnsi="Times New Roman"/>
          <w:b/>
          <w:bCs/>
          <w:sz w:val="24"/>
          <w:szCs w:val="24"/>
          <w:lang w:val="bg-BG"/>
        </w:rPr>
        <w:t>II</w:t>
      </w:r>
      <w:r w:rsidRPr="003B6BFE">
        <w:rPr>
          <w:rFonts w:ascii="Times New Roman" w:hAnsi="Times New Roman"/>
          <w:b/>
          <w:bCs/>
          <w:sz w:val="24"/>
          <w:szCs w:val="24"/>
        </w:rPr>
        <w:t>I</w:t>
      </w:r>
      <w:r w:rsidRPr="003B6BFE">
        <w:rPr>
          <w:rFonts w:ascii="Times New Roman" w:hAnsi="Times New Roman"/>
          <w:b/>
          <w:bCs/>
          <w:sz w:val="24"/>
          <w:szCs w:val="24"/>
          <w:lang w:val="bg-BG"/>
        </w:rPr>
        <w:t>. Констатации от проверката по компоненти и фактори на околната среда:</w:t>
      </w:r>
      <w:r w:rsidRPr="003B6BFE">
        <w:rPr>
          <w:rStyle w:val="ab"/>
          <w:rFonts w:ascii="Times New Roman" w:hAnsi="Times New Roman"/>
          <w:b w:val="0"/>
          <w:color w:val="121314"/>
          <w:sz w:val="24"/>
          <w:szCs w:val="24"/>
          <w:lang w:val="bg-BG"/>
        </w:rPr>
        <w:t xml:space="preserve"> </w:t>
      </w:r>
    </w:p>
    <w:p w:rsidR="001C3BB1" w:rsidRDefault="001C3BB1" w:rsidP="001C3BB1">
      <w:pPr>
        <w:jc w:val="both"/>
        <w:rPr>
          <w:rStyle w:val="ab"/>
          <w:rFonts w:ascii="Times New Roman" w:hAnsi="Times New Roman"/>
          <w:b w:val="0"/>
          <w:color w:val="121314"/>
          <w:sz w:val="24"/>
          <w:szCs w:val="24"/>
          <w:lang w:val="bg-BG"/>
        </w:rPr>
      </w:pPr>
    </w:p>
    <w:p w:rsidR="003B6BFE" w:rsidRDefault="003B6BFE" w:rsidP="001C3BB1">
      <w:pPr>
        <w:jc w:val="both"/>
        <w:rPr>
          <w:rFonts w:ascii="Times New Roman" w:hAnsi="Times New Roman"/>
          <w:sz w:val="24"/>
          <w:szCs w:val="24"/>
          <w:lang w:val="bg-BG"/>
        </w:rPr>
      </w:pPr>
      <w:r w:rsidRPr="003B6BFE">
        <w:rPr>
          <w:rStyle w:val="ab"/>
          <w:rFonts w:ascii="Times New Roman" w:hAnsi="Times New Roman"/>
          <w:b w:val="0"/>
          <w:color w:val="121314"/>
          <w:sz w:val="24"/>
          <w:szCs w:val="24"/>
          <w:lang w:val="bg-BG"/>
        </w:rPr>
        <w:t>В обект</w:t>
      </w:r>
      <w:r w:rsidR="001C3BB1">
        <w:rPr>
          <w:rStyle w:val="ab"/>
          <w:rFonts w:ascii="Times New Roman" w:hAnsi="Times New Roman"/>
          <w:b w:val="0"/>
          <w:color w:val="121314"/>
          <w:sz w:val="24"/>
          <w:szCs w:val="24"/>
          <w:lang w:val="bg-BG"/>
        </w:rPr>
        <w:t xml:space="preserve"> „площадка за третиране на строителни отпадъци</w:t>
      </w:r>
      <w:r w:rsidR="000D2731">
        <w:rPr>
          <w:rStyle w:val="ab"/>
          <w:rFonts w:ascii="Times New Roman" w:hAnsi="Times New Roman"/>
          <w:b w:val="0"/>
          <w:color w:val="121314"/>
          <w:sz w:val="24"/>
          <w:szCs w:val="24"/>
          <w:lang w:val="bg-BG"/>
        </w:rPr>
        <w:t>“</w:t>
      </w:r>
      <w:r w:rsidR="007439FE">
        <w:rPr>
          <w:rStyle w:val="ab"/>
          <w:rFonts w:ascii="Times New Roman" w:hAnsi="Times New Roman"/>
          <w:b w:val="0"/>
          <w:color w:val="121314"/>
          <w:sz w:val="24"/>
          <w:szCs w:val="24"/>
        </w:rPr>
        <w:t xml:space="preserve"> </w:t>
      </w:r>
      <w:r w:rsidR="000D2731">
        <w:rPr>
          <w:rFonts w:ascii="Times New Roman" w:hAnsi="Times New Roman"/>
          <w:sz w:val="24"/>
          <w:szCs w:val="24"/>
          <w:lang w:val="bg-BG"/>
        </w:rPr>
        <w:t>с местонахожд</w:t>
      </w:r>
      <w:r w:rsidR="001C3BB1">
        <w:rPr>
          <w:rFonts w:ascii="Times New Roman" w:hAnsi="Times New Roman"/>
          <w:sz w:val="24"/>
          <w:szCs w:val="24"/>
          <w:lang w:val="bg-BG"/>
        </w:rPr>
        <w:t>ение: община Марица, с. Ягодово</w:t>
      </w:r>
      <w:r w:rsidR="000D2731">
        <w:rPr>
          <w:rFonts w:ascii="Times New Roman" w:hAnsi="Times New Roman"/>
          <w:sz w:val="24"/>
          <w:szCs w:val="24"/>
          <w:lang w:val="bg-BG"/>
        </w:rPr>
        <w:t xml:space="preserve">,  се извършва планова проверка, във връзка с изпълнение на плана за контролната дейност на РИОСВ-Пловдив за 2026 г. и във връзка със Заповед на Директора на РИОСВ-Пловдив </w:t>
      </w:r>
      <w:r w:rsidR="00BE187A">
        <w:rPr>
          <w:rFonts w:ascii="Times New Roman" w:hAnsi="Times New Roman"/>
          <w:sz w:val="24"/>
          <w:szCs w:val="24"/>
          <w:lang w:val="bg-BG"/>
        </w:rPr>
        <w:t>с №РД-</w:t>
      </w:r>
      <w:r w:rsidR="001C3BB1">
        <w:rPr>
          <w:rFonts w:ascii="Times New Roman" w:hAnsi="Times New Roman"/>
          <w:sz w:val="24"/>
          <w:szCs w:val="24"/>
          <w:lang w:val="bg-BG"/>
        </w:rPr>
        <w:t>296 от 19.08.2026 г.</w:t>
      </w:r>
    </w:p>
    <w:p w:rsidR="001C3BB1" w:rsidRPr="0030691C" w:rsidRDefault="001C3BB1" w:rsidP="001C3BB1">
      <w:pPr>
        <w:jc w:val="both"/>
        <w:rPr>
          <w:rFonts w:ascii="Times New Roman" w:hAnsi="Times New Roman"/>
          <w:sz w:val="24"/>
          <w:szCs w:val="24"/>
          <w:lang w:val="bg-BG"/>
        </w:rPr>
      </w:pPr>
      <w:r w:rsidRPr="0030691C">
        <w:rPr>
          <w:rFonts w:ascii="Times New Roman" w:hAnsi="Times New Roman"/>
          <w:sz w:val="24"/>
          <w:szCs w:val="24"/>
          <w:lang w:val="bg-BG"/>
        </w:rPr>
        <w:t xml:space="preserve">Основната дейност на дружеството е събиране, съхранение и третиране на строителни отпадъци на площадка в с. Войводиново, община Марица и дейности на територията на област Пловдив по договори с възложени обекти, на които на място се разрушават сгради, третират се строителните отпадъци и се извършват обратни насипи на терени. </w:t>
      </w:r>
    </w:p>
    <w:p w:rsidR="001C3BB1" w:rsidRPr="001C3BB1" w:rsidRDefault="001C3BB1" w:rsidP="001C3BB1">
      <w:pPr>
        <w:jc w:val="both"/>
        <w:rPr>
          <w:rFonts w:ascii="Times New Roman" w:hAnsi="Times New Roman"/>
          <w:i/>
          <w:sz w:val="24"/>
          <w:szCs w:val="24"/>
          <w:lang w:val="bg-BG"/>
        </w:rPr>
      </w:pPr>
    </w:p>
    <w:p w:rsidR="001C3BB1" w:rsidRPr="001C3BB1" w:rsidRDefault="001C3BB1" w:rsidP="001C3BB1">
      <w:pPr>
        <w:jc w:val="both"/>
        <w:rPr>
          <w:rFonts w:ascii="Times New Roman" w:hAnsi="Times New Roman"/>
          <w:i/>
          <w:sz w:val="24"/>
          <w:szCs w:val="24"/>
          <w:lang w:val="bg-BG"/>
        </w:rPr>
      </w:pPr>
      <w:r>
        <w:rPr>
          <w:rFonts w:ascii="Times New Roman" w:hAnsi="Times New Roman"/>
          <w:i/>
          <w:sz w:val="24"/>
          <w:szCs w:val="24"/>
          <w:lang w:val="bg-BG"/>
        </w:rPr>
        <w:t>Фактор</w:t>
      </w:r>
      <w:r w:rsidRPr="001C3BB1">
        <w:rPr>
          <w:rFonts w:ascii="Times New Roman" w:hAnsi="Times New Roman"/>
          <w:i/>
          <w:sz w:val="24"/>
          <w:szCs w:val="24"/>
          <w:lang w:val="bg-BG"/>
        </w:rPr>
        <w:t xml:space="preserve"> „ОТПАДЪЦИ“</w:t>
      </w:r>
    </w:p>
    <w:p w:rsidR="001C3BB1" w:rsidRPr="0030691C" w:rsidRDefault="001C3BB1" w:rsidP="001C3BB1">
      <w:pPr>
        <w:jc w:val="both"/>
        <w:rPr>
          <w:rFonts w:ascii="Times New Roman" w:hAnsi="Times New Roman"/>
          <w:sz w:val="24"/>
          <w:szCs w:val="24"/>
          <w:lang w:val="bg-BG"/>
        </w:rPr>
      </w:pPr>
      <w:r w:rsidRPr="0030691C">
        <w:rPr>
          <w:rFonts w:ascii="Times New Roman" w:hAnsi="Times New Roman"/>
          <w:sz w:val="24"/>
          <w:szCs w:val="24"/>
          <w:lang w:val="bg-BG"/>
        </w:rPr>
        <w:t>За извършване на дейността си, дружеството притежава издадено от Директора на РИОСВ-Пловдив Решение №09-ДО-1191-01 от 20.03.2025 г. и регистрационен документ за събиране и транспортиране № 09-РД-968-02/25.08.2025 г., вписване в регистъра  за брокер/търговец с № 1818 от 19.09.2024 г..</w:t>
      </w:r>
    </w:p>
    <w:p w:rsidR="001C3BB1" w:rsidRPr="0030691C" w:rsidRDefault="001C3BB1" w:rsidP="001C3BB1">
      <w:pPr>
        <w:jc w:val="both"/>
        <w:rPr>
          <w:rFonts w:ascii="Times New Roman" w:hAnsi="Times New Roman"/>
          <w:sz w:val="24"/>
          <w:szCs w:val="24"/>
          <w:lang w:val="bg-BG"/>
        </w:rPr>
      </w:pPr>
      <w:r w:rsidRPr="0030691C">
        <w:rPr>
          <w:rFonts w:ascii="Times New Roman" w:hAnsi="Times New Roman"/>
          <w:sz w:val="24"/>
          <w:szCs w:val="24"/>
          <w:lang w:val="bg-BG"/>
        </w:rPr>
        <w:t>Дружеството притежава утвърдени от Директора на РИОСВ-Пловдив работни листове за класификация на образуваните от дейността отпадъци, съгласно Наредба №2 от 2014 г. Отчетно</w:t>
      </w:r>
      <w:r w:rsidRPr="0030691C">
        <w:rPr>
          <w:rFonts w:ascii="Times New Roman" w:hAnsi="Times New Roman"/>
          <w:sz w:val="24"/>
          <w:szCs w:val="24"/>
          <w:lang w:val="bg-BG"/>
        </w:rPr>
        <w:t>стта се води е ел. система НИСО</w:t>
      </w:r>
      <w:r w:rsidRPr="0030691C">
        <w:rPr>
          <w:rFonts w:ascii="Times New Roman" w:hAnsi="Times New Roman"/>
          <w:sz w:val="24"/>
          <w:szCs w:val="24"/>
          <w:lang w:val="bg-BG"/>
        </w:rPr>
        <w:t>.</w:t>
      </w:r>
    </w:p>
    <w:p w:rsidR="001C3BB1" w:rsidRPr="0030691C" w:rsidRDefault="001C3BB1" w:rsidP="001C3BB1">
      <w:pPr>
        <w:jc w:val="both"/>
        <w:rPr>
          <w:rFonts w:ascii="Times New Roman" w:hAnsi="Times New Roman"/>
          <w:sz w:val="24"/>
          <w:szCs w:val="24"/>
          <w:lang w:val="bg-BG"/>
        </w:rPr>
      </w:pPr>
      <w:r w:rsidRPr="0030691C">
        <w:rPr>
          <w:rFonts w:ascii="Times New Roman" w:hAnsi="Times New Roman"/>
          <w:sz w:val="24"/>
          <w:szCs w:val="24"/>
          <w:lang w:val="bg-BG"/>
        </w:rPr>
        <w:t>Годишните отчети за дейност с отпадъци са подадени в законоустановения срок, съгласно ЗУО и са в статус „Подписан и подаден“ в ел. система НИСО.</w:t>
      </w:r>
    </w:p>
    <w:p w:rsidR="001C3BB1" w:rsidRPr="0030691C" w:rsidRDefault="001C3BB1" w:rsidP="001C3BB1">
      <w:pPr>
        <w:jc w:val="both"/>
        <w:rPr>
          <w:rFonts w:ascii="Times New Roman" w:hAnsi="Times New Roman"/>
          <w:sz w:val="24"/>
          <w:szCs w:val="24"/>
          <w:lang w:val="bg-BG"/>
        </w:rPr>
      </w:pPr>
      <w:r w:rsidRPr="0030691C">
        <w:rPr>
          <w:rFonts w:ascii="Times New Roman" w:hAnsi="Times New Roman"/>
          <w:sz w:val="24"/>
          <w:szCs w:val="24"/>
          <w:lang w:val="bg-BG"/>
        </w:rPr>
        <w:t>Площадка №</w:t>
      </w:r>
      <w:r w:rsidR="0030691C">
        <w:rPr>
          <w:rFonts w:ascii="Times New Roman" w:hAnsi="Times New Roman"/>
          <w:sz w:val="24"/>
          <w:szCs w:val="24"/>
          <w:lang w:val="bg-BG"/>
        </w:rPr>
        <w:t xml:space="preserve"> </w:t>
      </w:r>
      <w:r w:rsidRPr="0030691C">
        <w:rPr>
          <w:rFonts w:ascii="Times New Roman" w:hAnsi="Times New Roman"/>
          <w:sz w:val="24"/>
          <w:szCs w:val="24"/>
          <w:lang w:val="bg-BG"/>
        </w:rPr>
        <w:t xml:space="preserve">2 е оградена, с изградена инфраструктура за извършваната дейност, с обособени места за съхранение на различните по вид отпадъци и надписани с табели за съответния код отпадък. На площадката няма налично съоръжение за третиране на </w:t>
      </w:r>
      <w:r w:rsidRPr="0030691C">
        <w:rPr>
          <w:rFonts w:ascii="Times New Roman" w:hAnsi="Times New Roman"/>
          <w:sz w:val="24"/>
          <w:szCs w:val="24"/>
          <w:lang w:val="bg-BG"/>
        </w:rPr>
        <w:t>отпадъци.  По информация на присъстващия на проверката</w:t>
      </w:r>
      <w:r w:rsidRPr="0030691C">
        <w:rPr>
          <w:rFonts w:ascii="Times New Roman" w:hAnsi="Times New Roman"/>
          <w:sz w:val="24"/>
          <w:szCs w:val="24"/>
          <w:lang w:val="bg-BG"/>
        </w:rPr>
        <w:t>, трошачките са моб</w:t>
      </w:r>
      <w:r w:rsidRPr="0030691C">
        <w:rPr>
          <w:rFonts w:ascii="Times New Roman" w:hAnsi="Times New Roman"/>
          <w:sz w:val="24"/>
          <w:szCs w:val="24"/>
          <w:lang w:val="bg-BG"/>
        </w:rPr>
        <w:t xml:space="preserve">илни и към момента са  извън територията на област Пловдив. </w:t>
      </w:r>
      <w:r w:rsidRPr="0030691C">
        <w:rPr>
          <w:rFonts w:ascii="Times New Roman" w:hAnsi="Times New Roman"/>
          <w:sz w:val="24"/>
          <w:szCs w:val="24"/>
          <w:lang w:val="bg-BG"/>
        </w:rPr>
        <w:t>Представиха се рамкови договори за предаване</w:t>
      </w:r>
      <w:r w:rsidRPr="0030691C">
        <w:rPr>
          <w:rFonts w:ascii="Times New Roman" w:hAnsi="Times New Roman"/>
          <w:sz w:val="24"/>
          <w:szCs w:val="24"/>
          <w:lang w:val="bg-BG"/>
        </w:rPr>
        <w:t>то</w:t>
      </w:r>
      <w:r w:rsidRPr="0030691C">
        <w:rPr>
          <w:rFonts w:ascii="Times New Roman" w:hAnsi="Times New Roman"/>
          <w:sz w:val="24"/>
          <w:szCs w:val="24"/>
          <w:lang w:val="bg-BG"/>
        </w:rPr>
        <w:t xml:space="preserve"> на </w:t>
      </w:r>
      <w:r w:rsidRPr="0030691C">
        <w:rPr>
          <w:rFonts w:ascii="Times New Roman" w:hAnsi="Times New Roman"/>
          <w:sz w:val="24"/>
          <w:szCs w:val="24"/>
          <w:lang w:val="bg-BG"/>
        </w:rPr>
        <w:t>отпадъци</w:t>
      </w:r>
    </w:p>
    <w:p w:rsidR="001C3BB1" w:rsidRDefault="001C3BB1" w:rsidP="001C3BB1">
      <w:pPr>
        <w:jc w:val="both"/>
        <w:rPr>
          <w:rFonts w:ascii="Times New Roman" w:hAnsi="Times New Roman"/>
          <w:i/>
          <w:sz w:val="24"/>
          <w:szCs w:val="24"/>
          <w:lang w:val="bg-BG"/>
        </w:rPr>
      </w:pPr>
    </w:p>
    <w:p w:rsidR="001C3BB1" w:rsidRPr="001C3BB1" w:rsidRDefault="001C3BB1" w:rsidP="001C3BB1">
      <w:pPr>
        <w:jc w:val="both"/>
        <w:rPr>
          <w:rFonts w:ascii="Times New Roman" w:hAnsi="Times New Roman"/>
          <w:i/>
          <w:sz w:val="24"/>
          <w:szCs w:val="24"/>
          <w:lang w:val="bg-BG"/>
        </w:rPr>
      </w:pPr>
      <w:r w:rsidRPr="001C3BB1">
        <w:rPr>
          <w:rFonts w:ascii="Times New Roman" w:hAnsi="Times New Roman"/>
          <w:i/>
          <w:sz w:val="24"/>
          <w:szCs w:val="24"/>
          <w:lang w:val="bg-BG"/>
        </w:rPr>
        <w:t>Компонент „Атмосферен въздух“</w:t>
      </w:r>
    </w:p>
    <w:p w:rsidR="001C3BB1" w:rsidRPr="0030691C" w:rsidRDefault="00557405" w:rsidP="001C3BB1">
      <w:pPr>
        <w:jc w:val="both"/>
        <w:rPr>
          <w:rFonts w:ascii="Times New Roman" w:hAnsi="Times New Roman"/>
          <w:sz w:val="24"/>
          <w:szCs w:val="24"/>
          <w:lang w:val="bg-BG"/>
        </w:rPr>
      </w:pPr>
      <w:bookmarkStart w:id="0" w:name="_GoBack"/>
      <w:bookmarkEnd w:id="0"/>
      <w:r w:rsidRPr="0030691C">
        <w:rPr>
          <w:rFonts w:ascii="Times New Roman" w:hAnsi="Times New Roman"/>
          <w:sz w:val="24"/>
          <w:szCs w:val="24"/>
          <w:lang w:val="bg-BG"/>
        </w:rPr>
        <w:t xml:space="preserve"> </w:t>
      </w:r>
      <w:r w:rsidR="0030691C" w:rsidRPr="0030691C">
        <w:rPr>
          <w:rFonts w:ascii="Times New Roman" w:hAnsi="Times New Roman"/>
          <w:sz w:val="24"/>
          <w:szCs w:val="24"/>
          <w:lang w:val="bg-BG"/>
        </w:rPr>
        <w:t>„</w:t>
      </w:r>
      <w:r w:rsidR="001C3BB1" w:rsidRPr="0030691C">
        <w:rPr>
          <w:rFonts w:ascii="Times New Roman" w:hAnsi="Times New Roman"/>
          <w:sz w:val="24"/>
          <w:szCs w:val="24"/>
          <w:lang w:val="bg-BG"/>
        </w:rPr>
        <w:t>СОФКОНТРАКТ ИНФРАСТРОЙ“ ЕООД извършва услуги по разрушаване на сгради въз основа на подписани договори. Дейността на дружеството е свързана с приемане, съхранение и рециклиране на строителни отпадъци на площадка намираща се в с. Войводиново, ПИ 11845.59.106, местност Баш пара въз основа на издаден разрешителен документ по реда на ЗУО. Дружеството извършва транспортиране на строителни отпадъци въз основа на издаден Регистрационен документ, издаден по реда на ЗУО.</w:t>
      </w:r>
    </w:p>
    <w:p w:rsidR="001C3BB1" w:rsidRPr="0030691C" w:rsidRDefault="001C3BB1" w:rsidP="001C3BB1">
      <w:pPr>
        <w:jc w:val="both"/>
        <w:rPr>
          <w:rFonts w:ascii="Times New Roman" w:hAnsi="Times New Roman"/>
          <w:sz w:val="24"/>
          <w:szCs w:val="24"/>
          <w:lang w:val="bg-BG"/>
        </w:rPr>
      </w:pPr>
      <w:r w:rsidRPr="0030691C">
        <w:rPr>
          <w:rFonts w:ascii="Times New Roman" w:hAnsi="Times New Roman"/>
          <w:sz w:val="24"/>
          <w:szCs w:val="24"/>
          <w:lang w:val="bg-BG"/>
        </w:rPr>
        <w:t xml:space="preserve">Извърши се обход на Площадка №2 – с. Войводиново, при който се констатира, че на площадката се съхраняват отпадъци и към момента не е налична трошачка инсталация. По информация от присъстващия на проверката, мобилните трошачки към настоящия момент се намират извън територията на област Пловдив. По информация от присъстващия на проверката мобилните трошачки са снабдени с оросителни системи. В обекта не са налични други машини/съоръжения за третиране на строителни отпадъци. </w:t>
      </w:r>
    </w:p>
    <w:p w:rsidR="001C3BB1" w:rsidRPr="001C3BB1" w:rsidRDefault="001C3BB1" w:rsidP="001C3BB1">
      <w:pPr>
        <w:jc w:val="both"/>
        <w:rPr>
          <w:rFonts w:ascii="Times New Roman" w:hAnsi="Times New Roman"/>
          <w:i/>
          <w:sz w:val="24"/>
          <w:szCs w:val="24"/>
          <w:lang w:val="bg-BG"/>
        </w:rPr>
      </w:pPr>
    </w:p>
    <w:p w:rsidR="001C3BB1" w:rsidRPr="001C3BB1" w:rsidRDefault="001C3BB1" w:rsidP="001C3BB1">
      <w:pPr>
        <w:jc w:val="both"/>
        <w:rPr>
          <w:rFonts w:ascii="Times New Roman" w:hAnsi="Times New Roman"/>
          <w:i/>
          <w:sz w:val="24"/>
          <w:szCs w:val="24"/>
          <w:lang w:val="bg-BG"/>
        </w:rPr>
      </w:pPr>
      <w:r w:rsidRPr="001C3BB1">
        <w:rPr>
          <w:rFonts w:ascii="Times New Roman" w:hAnsi="Times New Roman"/>
          <w:i/>
          <w:sz w:val="24"/>
          <w:szCs w:val="24"/>
          <w:lang w:val="bg-BG"/>
        </w:rPr>
        <w:t>По „Екологична отговорност“</w:t>
      </w:r>
    </w:p>
    <w:p w:rsidR="001C3BB1" w:rsidRPr="0030691C" w:rsidRDefault="001C3BB1" w:rsidP="001C3BB1">
      <w:pPr>
        <w:jc w:val="both"/>
        <w:rPr>
          <w:rFonts w:ascii="Times New Roman" w:hAnsi="Times New Roman"/>
          <w:sz w:val="24"/>
          <w:szCs w:val="24"/>
          <w:lang w:val="bg-BG"/>
        </w:rPr>
      </w:pPr>
      <w:r w:rsidRPr="0030691C">
        <w:rPr>
          <w:rFonts w:ascii="Times New Roman" w:hAnsi="Times New Roman"/>
          <w:sz w:val="24"/>
          <w:szCs w:val="24"/>
          <w:lang w:val="bg-BG"/>
        </w:rPr>
        <w:t xml:space="preserve">За извършваната дейност, а именно приемане, съхранение и рециклиране на строителни отпадъци, е издаден разрешителен документ съгласно  ЗУО. За дейността по транспортиране на отпадъци е издаден регистрационен документ по реда на ЗУО и съответно попада в т. 2 от Приложение № 1 към чл. 3, ал. 1 от Закон за отговорността за предотвратяване и отстраняване на екологични щети (ЗОПОЕЩ). Извърши се обход в района на площадката, при който не се констатира замърсяване със строителни отпадъци извън обекта. </w:t>
      </w:r>
    </w:p>
    <w:p w:rsidR="001C3BB1" w:rsidRPr="0030691C" w:rsidRDefault="001C3BB1" w:rsidP="001C3BB1">
      <w:pPr>
        <w:jc w:val="both"/>
        <w:rPr>
          <w:rFonts w:ascii="Times New Roman" w:hAnsi="Times New Roman"/>
          <w:sz w:val="24"/>
          <w:szCs w:val="24"/>
          <w:lang w:val="bg-BG"/>
        </w:rPr>
      </w:pPr>
      <w:r w:rsidRPr="0030691C">
        <w:rPr>
          <w:rFonts w:ascii="Times New Roman" w:hAnsi="Times New Roman"/>
          <w:sz w:val="24"/>
          <w:szCs w:val="24"/>
          <w:lang w:val="bg-BG"/>
        </w:rPr>
        <w:t>При извършената проверка се представи Собствен</w:t>
      </w:r>
      <w:r w:rsidR="0030691C">
        <w:rPr>
          <w:rFonts w:ascii="Times New Roman" w:hAnsi="Times New Roman"/>
          <w:sz w:val="24"/>
          <w:szCs w:val="24"/>
          <w:lang w:val="bg-BG"/>
        </w:rPr>
        <w:t>а</w:t>
      </w:r>
      <w:r w:rsidRPr="0030691C">
        <w:rPr>
          <w:rFonts w:ascii="Times New Roman" w:hAnsi="Times New Roman"/>
          <w:sz w:val="24"/>
          <w:szCs w:val="24"/>
          <w:lang w:val="bg-BG"/>
        </w:rPr>
        <w:t xml:space="preserve"> оценка за възможни случаи на непосредствена заплаха за екологични щети и за случаи на причинени щети, със съдържание съгласно Приложение №1 от Наредба № 1 от 29.10.2008 г. за вида на превантивните и оздравителните мерки в предвидените случаи от Закона за отговорността за предотвратяване и отстраняване на екологични щети и за минималния размер на разходите за тяхното изпълнение. В оценката са включени превантивни и оздравителни мерки, които са </w:t>
      </w:r>
      <w:proofErr w:type="spellStart"/>
      <w:r w:rsidRPr="0030691C">
        <w:rPr>
          <w:rFonts w:ascii="Times New Roman" w:hAnsi="Times New Roman"/>
          <w:sz w:val="24"/>
          <w:szCs w:val="24"/>
          <w:lang w:val="bg-BG"/>
        </w:rPr>
        <w:t>остойностени</w:t>
      </w:r>
      <w:proofErr w:type="spellEnd"/>
      <w:r w:rsidRPr="0030691C">
        <w:rPr>
          <w:rFonts w:ascii="Times New Roman" w:hAnsi="Times New Roman"/>
          <w:sz w:val="24"/>
          <w:szCs w:val="24"/>
          <w:lang w:val="bg-BG"/>
        </w:rPr>
        <w:t xml:space="preserve">. </w:t>
      </w:r>
    </w:p>
    <w:p w:rsidR="001C3BB1" w:rsidRPr="003B6BFE" w:rsidRDefault="001C3BB1" w:rsidP="001C3BB1">
      <w:pPr>
        <w:jc w:val="both"/>
        <w:rPr>
          <w:rFonts w:ascii="Times New Roman" w:hAnsi="Times New Roman"/>
          <w:i/>
          <w:sz w:val="24"/>
          <w:szCs w:val="24"/>
          <w:lang w:val="bg-BG"/>
        </w:rPr>
      </w:pPr>
    </w:p>
    <w:p w:rsidR="003B6BFE" w:rsidRPr="003B6BFE" w:rsidRDefault="003B6BFE" w:rsidP="003B6BFE">
      <w:pPr>
        <w:jc w:val="both"/>
        <w:rPr>
          <w:rFonts w:ascii="Times New Roman" w:hAnsi="Times New Roman"/>
          <w:b/>
          <w:bCs/>
          <w:iCs/>
          <w:color w:val="121314"/>
          <w:sz w:val="24"/>
          <w:szCs w:val="24"/>
          <w:lang w:val="ru-RU"/>
        </w:rPr>
      </w:pPr>
      <w:r w:rsidRPr="003B6BFE">
        <w:rPr>
          <w:rStyle w:val="a8"/>
          <w:rFonts w:ascii="Times New Roman" w:hAnsi="Times New Roman"/>
          <w:b/>
          <w:bCs/>
          <w:i w:val="0"/>
          <w:color w:val="121314"/>
          <w:sz w:val="24"/>
          <w:szCs w:val="24"/>
        </w:rPr>
        <w:lastRenderedPageBreak/>
        <w:t>IV</w:t>
      </w:r>
      <w:r w:rsidRPr="003B6BFE">
        <w:rPr>
          <w:rStyle w:val="a8"/>
          <w:rFonts w:ascii="Times New Roman" w:hAnsi="Times New Roman"/>
          <w:b/>
          <w:bCs/>
          <w:i w:val="0"/>
          <w:color w:val="121314"/>
          <w:sz w:val="24"/>
          <w:szCs w:val="24"/>
          <w:lang w:val="ru-RU"/>
        </w:rPr>
        <w:t xml:space="preserve">. Предписания, </w:t>
      </w:r>
      <w:proofErr w:type="spellStart"/>
      <w:r w:rsidRPr="003B6BFE">
        <w:rPr>
          <w:rStyle w:val="a8"/>
          <w:rFonts w:ascii="Times New Roman" w:hAnsi="Times New Roman"/>
          <w:b/>
          <w:bCs/>
          <w:i w:val="0"/>
          <w:color w:val="121314"/>
          <w:sz w:val="24"/>
          <w:szCs w:val="24"/>
          <w:lang w:val="ru-RU"/>
        </w:rPr>
        <w:t>срокове</w:t>
      </w:r>
      <w:proofErr w:type="spellEnd"/>
      <w:r w:rsidRPr="003B6BFE">
        <w:rPr>
          <w:rStyle w:val="a8"/>
          <w:rFonts w:ascii="Times New Roman" w:hAnsi="Times New Roman"/>
          <w:b/>
          <w:bCs/>
          <w:i w:val="0"/>
          <w:color w:val="121314"/>
          <w:sz w:val="24"/>
          <w:szCs w:val="24"/>
          <w:lang w:val="ru-RU"/>
        </w:rPr>
        <w:t xml:space="preserve"> за </w:t>
      </w:r>
      <w:proofErr w:type="spellStart"/>
      <w:r w:rsidRPr="003B6BFE">
        <w:rPr>
          <w:rStyle w:val="a8"/>
          <w:rFonts w:ascii="Times New Roman" w:hAnsi="Times New Roman"/>
          <w:b/>
          <w:bCs/>
          <w:i w:val="0"/>
          <w:color w:val="121314"/>
          <w:sz w:val="24"/>
          <w:szCs w:val="24"/>
          <w:lang w:val="ru-RU"/>
        </w:rPr>
        <w:t>изпълнение</w:t>
      </w:r>
      <w:proofErr w:type="spellEnd"/>
      <w:r w:rsidRPr="003B6BFE">
        <w:rPr>
          <w:rStyle w:val="a8"/>
          <w:rFonts w:ascii="Times New Roman" w:hAnsi="Times New Roman"/>
          <w:b/>
          <w:bCs/>
          <w:i w:val="0"/>
          <w:color w:val="121314"/>
          <w:sz w:val="24"/>
          <w:szCs w:val="24"/>
          <w:lang w:val="ru-RU"/>
        </w:rPr>
        <w:t xml:space="preserve">, </w:t>
      </w:r>
      <w:proofErr w:type="spellStart"/>
      <w:r w:rsidRPr="003B6BFE">
        <w:rPr>
          <w:rStyle w:val="a8"/>
          <w:rFonts w:ascii="Times New Roman" w:hAnsi="Times New Roman"/>
          <w:b/>
          <w:bCs/>
          <w:i w:val="0"/>
          <w:color w:val="121314"/>
          <w:sz w:val="24"/>
          <w:szCs w:val="24"/>
          <w:lang w:val="ru-RU"/>
        </w:rPr>
        <w:t>отговорници</w:t>
      </w:r>
      <w:proofErr w:type="spellEnd"/>
      <w:r w:rsidRPr="003B6BFE">
        <w:rPr>
          <w:rStyle w:val="a8"/>
          <w:rFonts w:ascii="Times New Roman" w:hAnsi="Times New Roman"/>
          <w:b/>
          <w:bCs/>
          <w:i w:val="0"/>
          <w:color w:val="121314"/>
          <w:sz w:val="24"/>
          <w:szCs w:val="24"/>
          <w:lang w:val="ru-RU"/>
        </w:rPr>
        <w:t>:</w:t>
      </w:r>
      <w:r w:rsidR="00D362F5">
        <w:rPr>
          <w:rStyle w:val="a8"/>
          <w:rFonts w:ascii="Times New Roman" w:hAnsi="Times New Roman"/>
          <w:b/>
          <w:bCs/>
          <w:i w:val="0"/>
          <w:color w:val="121314"/>
          <w:sz w:val="24"/>
          <w:szCs w:val="24"/>
          <w:lang w:val="ru-RU"/>
        </w:rPr>
        <w:t xml:space="preserve"> </w:t>
      </w:r>
      <w:proofErr w:type="spellStart"/>
      <w:r w:rsidR="00D362F5">
        <w:rPr>
          <w:rStyle w:val="a8"/>
          <w:rFonts w:ascii="Times New Roman" w:hAnsi="Times New Roman"/>
          <w:b/>
          <w:bCs/>
          <w:i w:val="0"/>
          <w:color w:val="121314"/>
          <w:sz w:val="24"/>
          <w:szCs w:val="24"/>
          <w:lang w:val="ru-RU"/>
        </w:rPr>
        <w:t>Няма</w:t>
      </w:r>
      <w:proofErr w:type="spellEnd"/>
    </w:p>
    <w:p w:rsidR="003B6BFE" w:rsidRPr="003B6BFE" w:rsidRDefault="003B6BFE" w:rsidP="003B6BFE">
      <w:pPr>
        <w:jc w:val="both"/>
        <w:rPr>
          <w:rFonts w:ascii="Times New Roman" w:hAnsi="Times New Roman"/>
          <w:bCs/>
          <w:sz w:val="24"/>
          <w:szCs w:val="24"/>
          <w:lang w:val="bg-BG"/>
        </w:rPr>
      </w:pPr>
      <w:r w:rsidRPr="003B6BFE">
        <w:rPr>
          <w:rFonts w:ascii="Times New Roman" w:hAnsi="Times New Roman"/>
          <w:bCs/>
          <w:sz w:val="24"/>
          <w:szCs w:val="24"/>
          <w:lang w:val="ru-RU"/>
        </w:rPr>
        <w:t xml:space="preserve">       </w:t>
      </w:r>
    </w:p>
    <w:p w:rsidR="003B6BFE" w:rsidRPr="003B6BFE" w:rsidRDefault="003B6BFE" w:rsidP="003B6BFE">
      <w:pPr>
        <w:jc w:val="both"/>
        <w:rPr>
          <w:rFonts w:ascii="Times New Roman" w:hAnsi="Times New Roman"/>
          <w:b/>
          <w:bCs/>
          <w:iCs/>
          <w:color w:val="121314"/>
          <w:sz w:val="24"/>
          <w:szCs w:val="24"/>
          <w:lang w:val="bg-BG"/>
        </w:rPr>
      </w:pPr>
      <w:r w:rsidRPr="003B6BFE">
        <w:rPr>
          <w:rFonts w:ascii="Times New Roman" w:hAnsi="Times New Roman"/>
          <w:b/>
          <w:bCs/>
          <w:iCs/>
          <w:color w:val="121314"/>
          <w:sz w:val="24"/>
          <w:szCs w:val="24"/>
          <w:lang w:val="bg-BG"/>
        </w:rPr>
        <w:t>V. Съответствие, последващ контрол:</w:t>
      </w:r>
      <w:r w:rsidR="00D362F5">
        <w:rPr>
          <w:rFonts w:ascii="Times New Roman" w:hAnsi="Times New Roman"/>
          <w:b/>
          <w:bCs/>
          <w:iCs/>
          <w:color w:val="121314"/>
          <w:sz w:val="24"/>
          <w:szCs w:val="24"/>
          <w:lang w:val="bg-BG"/>
        </w:rPr>
        <w:t xml:space="preserve"> </w:t>
      </w:r>
      <w:proofErr w:type="spellStart"/>
      <w:r w:rsidR="00D362F5">
        <w:rPr>
          <w:rFonts w:ascii="Times New Roman" w:hAnsi="Times New Roman"/>
          <w:b/>
          <w:bCs/>
          <w:iCs/>
          <w:color w:val="121314"/>
          <w:sz w:val="24"/>
          <w:szCs w:val="24"/>
          <w:lang w:val="bg-BG"/>
        </w:rPr>
        <w:t>Неотносимо</w:t>
      </w:r>
      <w:proofErr w:type="spellEnd"/>
    </w:p>
    <w:p w:rsidR="00254D0B" w:rsidRPr="003B6BFE" w:rsidRDefault="003B6BFE" w:rsidP="003B6BFE">
      <w:pPr>
        <w:jc w:val="both"/>
        <w:rPr>
          <w:rFonts w:ascii="Times New Roman" w:hAnsi="Times New Roman"/>
          <w:i/>
          <w:sz w:val="24"/>
          <w:szCs w:val="24"/>
          <w:lang w:val="bg-BG"/>
        </w:rPr>
      </w:pPr>
      <w:r w:rsidRPr="003B6BFE">
        <w:rPr>
          <w:rFonts w:ascii="Times New Roman" w:hAnsi="Times New Roman"/>
          <w:bCs/>
          <w:iCs/>
          <w:color w:val="121314"/>
          <w:sz w:val="24"/>
          <w:szCs w:val="24"/>
          <w:lang w:val="bg-BG"/>
        </w:rPr>
        <w:t xml:space="preserve">           </w:t>
      </w:r>
    </w:p>
    <w:sectPr w:rsidR="00254D0B" w:rsidRPr="003B6BFE" w:rsidSect="00545E5B">
      <w:footerReference w:type="default" r:id="rId8"/>
      <w:headerReference w:type="first" r:id="rId9"/>
      <w:footerReference w:type="first" r:id="rId10"/>
      <w:pgSz w:w="11907" w:h="16840" w:code="9"/>
      <w:pgMar w:top="1134" w:right="1134" w:bottom="567" w:left="1701" w:header="1247" w:footer="567" w:gutter="0"/>
      <w:pgNumType w:start="2"/>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7E7" w:rsidRDefault="007A07E7">
      <w:r>
        <w:separator/>
      </w:r>
    </w:p>
  </w:endnote>
  <w:endnote w:type="continuationSeparator" w:id="0">
    <w:p w:rsidR="007A07E7" w:rsidRDefault="007A0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Helen Bg Condensed">
    <w:altName w:val="Arial Narrow"/>
    <w:panose1 w:val="00000000000000000000"/>
    <w:charset w:val="CC"/>
    <w:family w:val="auto"/>
    <w:notTrueType/>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DFE" w:rsidRDefault="00A52D72" w:rsidP="007B6DFE">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bg-BG"/>
      </w:rPr>
    </w:pPr>
    <w:r>
      <w:rPr>
        <w:noProof/>
        <w:lang w:val="bg-BG" w:eastAsia="bg-BG"/>
      </w:rPr>
      <mc:AlternateContent>
        <mc:Choice Requires="wps">
          <w:drawing>
            <wp:anchor distT="0" distB="0" distL="114300" distR="114300" simplePos="0" relativeHeight="251659776" behindDoc="0" locked="0" layoutInCell="1" allowOverlap="1">
              <wp:simplePos x="0" y="0"/>
              <wp:positionH relativeFrom="column">
                <wp:posOffset>450850</wp:posOffset>
              </wp:positionH>
              <wp:positionV relativeFrom="paragraph">
                <wp:posOffset>28575</wp:posOffset>
              </wp:positionV>
              <wp:extent cx="559435" cy="469900"/>
              <wp:effectExtent l="0" t="0" r="0" b="0"/>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 cy="469900"/>
                      </a:xfrm>
                      <a:prstGeom prst="rect">
                        <a:avLst/>
                      </a:prstGeom>
                      <a:solidFill>
                        <a:srgbClr val="FFFFFF"/>
                      </a:solidFill>
                      <a:ln w="9525">
                        <a:solidFill>
                          <a:srgbClr val="FFFFFF"/>
                        </a:solidFill>
                        <a:miter lim="800000"/>
                        <a:headEnd/>
                        <a:tailEnd/>
                      </a:ln>
                    </wps:spPr>
                    <wps:txbx>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35.5pt;margin-top:2.25pt;width:44.05pt;height:37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" strokecolor="white">
              <v:textbox style="mso-fit-shape-to-text:t">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v:textbox>
            </v:shape>
          </w:pict>
        </mc:Fallback>
      </mc:AlternateContent>
    </w:r>
    <w:r w:rsidR="0089514A">
      <w:rPr>
        <w:sz w:val="16"/>
        <w:szCs w:val="16"/>
        <w:lang w:val="bg-BG"/>
      </w:rPr>
      <w:t xml:space="preserve">         </w:t>
    </w:r>
    <w:r w:rsidR="007B6DFE" w:rsidRPr="008F4D94">
      <w:rPr>
        <w:sz w:val="16"/>
        <w:szCs w:val="16"/>
        <w:lang w:val="ru-RU"/>
      </w:rPr>
      <w:t>4000</w:t>
    </w:r>
    <w:r w:rsidR="007B6DFE" w:rsidRPr="00AA60B8">
      <w:rPr>
        <w:sz w:val="16"/>
        <w:szCs w:val="16"/>
        <w:lang w:val="ru-RU"/>
      </w:rPr>
      <w:t xml:space="preserve">, </w:t>
    </w:r>
    <w:r w:rsidR="007B6DFE" w:rsidRPr="008F4D94">
      <w:rPr>
        <w:sz w:val="16"/>
        <w:szCs w:val="16"/>
        <w:lang w:val="ru-RU"/>
      </w:rPr>
      <w:t xml:space="preserve">гр. </w:t>
    </w:r>
    <w:proofErr w:type="gramStart"/>
    <w:r w:rsidR="007B6DFE" w:rsidRPr="008F4D94">
      <w:rPr>
        <w:sz w:val="16"/>
        <w:szCs w:val="16"/>
        <w:lang w:val="ru-RU"/>
      </w:rPr>
      <w:t>Пловдив</w:t>
    </w:r>
    <w:r w:rsidR="007B6DFE" w:rsidRPr="00AF0D98">
      <w:rPr>
        <w:sz w:val="16"/>
        <w:szCs w:val="16"/>
        <w:lang w:val="ru-RU"/>
      </w:rPr>
      <w:t>,</w:t>
    </w:r>
    <w:r w:rsidR="007B6DFE" w:rsidRPr="008F4D94">
      <w:rPr>
        <w:sz w:val="16"/>
        <w:szCs w:val="16"/>
        <w:lang w:val="ru-RU"/>
      </w:rPr>
      <w:t xml:space="preserve">  бул.</w:t>
    </w:r>
    <w:proofErr w:type="gramEnd"/>
    <w:r w:rsidR="007B6DFE" w:rsidRPr="008F4D94">
      <w:rPr>
        <w:sz w:val="16"/>
        <w:szCs w:val="16"/>
        <w:lang w:val="ru-RU"/>
      </w:rPr>
      <w:t xml:space="preserve"> “</w:t>
    </w:r>
    <w:proofErr w:type="spellStart"/>
    <w:r w:rsidR="007B6DFE" w:rsidRPr="008F4D94">
      <w:rPr>
        <w:sz w:val="16"/>
        <w:szCs w:val="16"/>
        <w:lang w:val="ru-RU"/>
      </w:rPr>
      <w:t>Марица</w:t>
    </w:r>
    <w:proofErr w:type="spellEnd"/>
    <w:r w:rsidR="007B6DFE" w:rsidRPr="008F4D94">
      <w:rPr>
        <w:sz w:val="16"/>
        <w:szCs w:val="16"/>
        <w:lang w:val="ru-RU"/>
      </w:rPr>
      <w:t xml:space="preserve">” №122, </w:t>
    </w:r>
    <w:proofErr w:type="spellStart"/>
    <w:r w:rsidR="007B6DFE" w:rsidRPr="008F4D94">
      <w:rPr>
        <w:sz w:val="16"/>
        <w:szCs w:val="16"/>
        <w:lang w:val="ru-RU"/>
      </w:rPr>
      <w:t>тел.,факс</w:t>
    </w:r>
    <w:proofErr w:type="spellEnd"/>
    <w:r w:rsidR="007B6DFE" w:rsidRPr="008F4D94">
      <w:rPr>
        <w:sz w:val="16"/>
        <w:szCs w:val="16"/>
        <w:lang w:val="ru-RU"/>
      </w:rPr>
      <w:t xml:space="preserve"> 032/</w:t>
    </w:r>
    <w:r w:rsidR="007B6DFE">
      <w:rPr>
        <w:sz w:val="16"/>
        <w:szCs w:val="16"/>
        <w:lang w:val="ru-RU"/>
      </w:rPr>
      <w:t>638 078</w:t>
    </w:r>
  </w:p>
  <w:p w:rsidR="007B6DFE" w:rsidRPr="001F1253" w:rsidRDefault="007B6DFE" w:rsidP="007B6DFE">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ru-RU"/>
      </w:rPr>
    </w:pPr>
    <w:r>
      <w:rPr>
        <w:sz w:val="16"/>
        <w:szCs w:val="16"/>
        <w:lang w:val="bg-BG"/>
      </w:rPr>
      <w:t xml:space="preserve">            Зелен телефон, факс </w:t>
    </w:r>
    <w:r w:rsidRPr="008F4D94">
      <w:rPr>
        <w:sz w:val="16"/>
        <w:szCs w:val="16"/>
        <w:lang w:val="ru-RU"/>
      </w:rPr>
      <w:t>032</w:t>
    </w:r>
    <w:r>
      <w:rPr>
        <w:sz w:val="16"/>
        <w:szCs w:val="16"/>
        <w:lang w:val="bg-BG"/>
      </w:rPr>
      <w:t>/</w:t>
    </w:r>
    <w:r w:rsidRPr="008F4D94">
      <w:rPr>
        <w:sz w:val="16"/>
        <w:szCs w:val="16"/>
        <w:lang w:val="ru-RU"/>
      </w:rPr>
      <w:t xml:space="preserve">643-245, </w:t>
    </w:r>
    <w:r w:rsidRPr="00AF0D98">
      <w:rPr>
        <w:sz w:val="16"/>
        <w:szCs w:val="16"/>
      </w:rPr>
      <w:t>e</w:t>
    </w:r>
    <w:r w:rsidRPr="008F4D94">
      <w:rPr>
        <w:sz w:val="16"/>
        <w:szCs w:val="16"/>
        <w:lang w:val="ru-RU"/>
      </w:rPr>
      <w:t>-</w:t>
    </w:r>
    <w:r w:rsidRPr="00AF0D98">
      <w:rPr>
        <w:sz w:val="16"/>
        <w:szCs w:val="16"/>
      </w:rPr>
      <w:t>mail</w:t>
    </w:r>
    <w:r w:rsidRPr="008F4D94">
      <w:rPr>
        <w:sz w:val="16"/>
        <w:szCs w:val="16"/>
        <w:lang w:val="ru-RU"/>
      </w:rPr>
      <w:t>:</w:t>
    </w:r>
    <w:r>
      <w:rPr>
        <w:sz w:val="16"/>
        <w:szCs w:val="16"/>
        <w:lang w:val="ru-RU"/>
      </w:rPr>
      <w:t xml:space="preserve"> </w:t>
    </w:r>
    <w:r w:rsidRPr="00B373AA">
      <w:rPr>
        <w:sz w:val="16"/>
        <w:szCs w:val="16"/>
        <w:lang w:val="ru-RU"/>
      </w:rPr>
      <w:t>riosv@plovdiv.riew.gov.bg</w:t>
    </w:r>
    <w:r w:rsidRPr="008F4D94">
      <w:rPr>
        <w:sz w:val="16"/>
        <w:szCs w:val="16"/>
        <w:lang w:val="ru-RU"/>
      </w:rPr>
      <w:t xml:space="preserve">;  </w:t>
    </w:r>
    <w:r w:rsidRPr="00C53455">
      <w:rPr>
        <w:sz w:val="16"/>
        <w:szCs w:val="16"/>
      </w:rPr>
      <w:t>https://</w:t>
    </w:r>
    <w:r w:rsidRPr="00B373AA">
      <w:rPr>
        <w:sz w:val="16"/>
        <w:szCs w:val="16"/>
        <w:lang w:val="ru-RU"/>
      </w:rPr>
      <w:t>plovdiv.riew.gov.bg</w:t>
    </w:r>
  </w:p>
  <w:p w:rsidR="0089514A" w:rsidRDefault="0089514A" w:rsidP="007B6DFE">
    <w:pPr>
      <w:pStyle w:val="a4"/>
      <w:pBdr>
        <w:top w:val="single" w:sz="4" w:space="13" w:color="auto"/>
      </w:pBdr>
      <w:tabs>
        <w:tab w:val="left" w:pos="195"/>
        <w:tab w:val="center" w:pos="4428"/>
        <w:tab w:val="left" w:pos="7230"/>
        <w:tab w:val="left" w:pos="7655"/>
      </w:tabs>
      <w:spacing w:line="216" w:lineRule="auto"/>
      <w:ind w:right="-285"/>
      <w:jc w:val="center"/>
      <w:rPr>
        <w:lang w:val="bg-BG"/>
      </w:rPr>
    </w:pPr>
  </w:p>
  <w:p w:rsidR="0072407F" w:rsidRPr="001F1253" w:rsidRDefault="0072407F" w:rsidP="0089514A">
    <w:pPr>
      <w:pStyle w:val="a4"/>
      <w:rPr>
        <w:szCs w:val="16"/>
        <w:lang w:val="ru-RU"/>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14A" w:rsidRDefault="00A52D72" w:rsidP="0089514A">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bg-BG"/>
      </w:rPr>
    </w:pPr>
    <w:r>
      <w:rPr>
        <w:noProof/>
        <w:lang w:val="bg-BG" w:eastAsia="bg-BG"/>
      </w:rPr>
      <mc:AlternateContent>
        <mc:Choice Requires="wps">
          <w:drawing>
            <wp:anchor distT="0" distB="0" distL="114300" distR="114300" simplePos="0" relativeHeight="251658752" behindDoc="0" locked="0" layoutInCell="1" allowOverlap="1">
              <wp:simplePos x="0" y="0"/>
              <wp:positionH relativeFrom="column">
                <wp:posOffset>450850</wp:posOffset>
              </wp:positionH>
              <wp:positionV relativeFrom="paragraph">
                <wp:posOffset>28575</wp:posOffset>
              </wp:positionV>
              <wp:extent cx="454660" cy="469900"/>
              <wp:effectExtent l="0" t="0" r="0" b="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469900"/>
                      </a:xfrm>
                      <a:prstGeom prst="rect">
                        <a:avLst/>
                      </a:prstGeom>
                      <a:solidFill>
                        <a:srgbClr val="FFFFFF"/>
                      </a:solidFill>
                      <a:ln w="9525">
                        <a:solidFill>
                          <a:srgbClr val="FFFFFF"/>
                        </a:solidFill>
                        <a:miter lim="800000"/>
                        <a:headEnd/>
                        <a:tailEnd/>
                      </a:ln>
                    </wps:spPr>
                    <wps:txbx>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5"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left:0;text-align:left;margin-left:35.5pt;margin-top:2.25pt;width:35.8pt;height:3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" strokecolor="white">
              <v:textbox style="mso-fit-shape-to-text:t">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5"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v:textbox>
            </v:shape>
          </w:pict>
        </mc:Fallback>
      </mc:AlternateContent>
    </w:r>
    <w:r w:rsidR="0089514A">
      <w:rPr>
        <w:sz w:val="16"/>
        <w:szCs w:val="16"/>
        <w:lang w:val="bg-BG"/>
      </w:rPr>
      <w:t xml:space="preserve">                </w:t>
    </w:r>
    <w:r w:rsidR="0089514A" w:rsidRPr="008F4D94">
      <w:rPr>
        <w:sz w:val="16"/>
        <w:szCs w:val="16"/>
        <w:lang w:val="ru-RU"/>
      </w:rPr>
      <w:t>4000</w:t>
    </w:r>
    <w:r w:rsidR="0089514A" w:rsidRPr="00AA60B8">
      <w:rPr>
        <w:sz w:val="16"/>
        <w:szCs w:val="16"/>
        <w:lang w:val="ru-RU"/>
      </w:rPr>
      <w:t xml:space="preserve">, </w:t>
    </w:r>
    <w:r w:rsidR="0089514A" w:rsidRPr="008F4D94">
      <w:rPr>
        <w:sz w:val="16"/>
        <w:szCs w:val="16"/>
        <w:lang w:val="ru-RU"/>
      </w:rPr>
      <w:t xml:space="preserve">гр. </w:t>
    </w:r>
    <w:proofErr w:type="gramStart"/>
    <w:r w:rsidR="0089514A" w:rsidRPr="008F4D94">
      <w:rPr>
        <w:sz w:val="16"/>
        <w:szCs w:val="16"/>
        <w:lang w:val="ru-RU"/>
      </w:rPr>
      <w:t>Пловдив</w:t>
    </w:r>
    <w:r w:rsidR="0089514A" w:rsidRPr="00AF0D98">
      <w:rPr>
        <w:sz w:val="16"/>
        <w:szCs w:val="16"/>
        <w:lang w:val="ru-RU"/>
      </w:rPr>
      <w:t>,</w:t>
    </w:r>
    <w:r w:rsidR="0089514A" w:rsidRPr="008F4D94">
      <w:rPr>
        <w:sz w:val="16"/>
        <w:szCs w:val="16"/>
        <w:lang w:val="ru-RU"/>
      </w:rPr>
      <w:t xml:space="preserve">  бул.</w:t>
    </w:r>
    <w:proofErr w:type="gramEnd"/>
    <w:r w:rsidR="0089514A" w:rsidRPr="008F4D94">
      <w:rPr>
        <w:sz w:val="16"/>
        <w:szCs w:val="16"/>
        <w:lang w:val="ru-RU"/>
      </w:rPr>
      <w:t xml:space="preserve"> “</w:t>
    </w:r>
    <w:proofErr w:type="spellStart"/>
    <w:r w:rsidR="0089514A" w:rsidRPr="008F4D94">
      <w:rPr>
        <w:sz w:val="16"/>
        <w:szCs w:val="16"/>
        <w:lang w:val="ru-RU"/>
      </w:rPr>
      <w:t>Марица</w:t>
    </w:r>
    <w:proofErr w:type="spellEnd"/>
    <w:r w:rsidR="0089514A" w:rsidRPr="008F4D94">
      <w:rPr>
        <w:sz w:val="16"/>
        <w:szCs w:val="16"/>
        <w:lang w:val="ru-RU"/>
      </w:rPr>
      <w:t xml:space="preserve">” №122, </w:t>
    </w:r>
    <w:proofErr w:type="spellStart"/>
    <w:r w:rsidR="0089514A" w:rsidRPr="008F4D94">
      <w:rPr>
        <w:sz w:val="16"/>
        <w:szCs w:val="16"/>
        <w:lang w:val="ru-RU"/>
      </w:rPr>
      <w:t>тел.,факс</w:t>
    </w:r>
    <w:proofErr w:type="spellEnd"/>
    <w:r w:rsidR="0089514A" w:rsidRPr="008F4D94">
      <w:rPr>
        <w:sz w:val="16"/>
        <w:szCs w:val="16"/>
        <w:lang w:val="ru-RU"/>
      </w:rPr>
      <w:t xml:space="preserve"> 032/</w:t>
    </w:r>
    <w:r w:rsidR="00B373AA">
      <w:rPr>
        <w:sz w:val="16"/>
        <w:szCs w:val="16"/>
        <w:lang w:val="ru-RU"/>
      </w:rPr>
      <w:t>638 078</w:t>
    </w:r>
  </w:p>
  <w:p w:rsidR="0089514A" w:rsidRPr="001F1253" w:rsidRDefault="0089514A" w:rsidP="0089514A">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ru-RU"/>
      </w:rPr>
    </w:pPr>
    <w:r>
      <w:rPr>
        <w:sz w:val="16"/>
        <w:szCs w:val="16"/>
        <w:lang w:val="bg-BG"/>
      </w:rPr>
      <w:t xml:space="preserve">            Зелен телефон, факс </w:t>
    </w:r>
    <w:r w:rsidRPr="008F4D94">
      <w:rPr>
        <w:sz w:val="16"/>
        <w:szCs w:val="16"/>
        <w:lang w:val="ru-RU"/>
      </w:rPr>
      <w:t>032</w:t>
    </w:r>
    <w:r>
      <w:rPr>
        <w:sz w:val="16"/>
        <w:szCs w:val="16"/>
        <w:lang w:val="bg-BG"/>
      </w:rPr>
      <w:t>/</w:t>
    </w:r>
    <w:r w:rsidRPr="008F4D94">
      <w:rPr>
        <w:sz w:val="16"/>
        <w:szCs w:val="16"/>
        <w:lang w:val="ru-RU"/>
      </w:rPr>
      <w:t xml:space="preserve">643-245, </w:t>
    </w:r>
    <w:r w:rsidRPr="00AF0D98">
      <w:rPr>
        <w:sz w:val="16"/>
        <w:szCs w:val="16"/>
      </w:rPr>
      <w:t>e</w:t>
    </w:r>
    <w:r w:rsidRPr="008F4D94">
      <w:rPr>
        <w:sz w:val="16"/>
        <w:szCs w:val="16"/>
        <w:lang w:val="ru-RU"/>
      </w:rPr>
      <w:t>-</w:t>
    </w:r>
    <w:r w:rsidRPr="00AF0D98">
      <w:rPr>
        <w:sz w:val="16"/>
        <w:szCs w:val="16"/>
      </w:rPr>
      <w:t>mail</w:t>
    </w:r>
    <w:r w:rsidRPr="008F4D94">
      <w:rPr>
        <w:sz w:val="16"/>
        <w:szCs w:val="16"/>
        <w:lang w:val="ru-RU"/>
      </w:rPr>
      <w:t>:</w:t>
    </w:r>
    <w:r w:rsidR="00B373AA">
      <w:rPr>
        <w:sz w:val="16"/>
        <w:szCs w:val="16"/>
        <w:lang w:val="ru-RU"/>
      </w:rPr>
      <w:t xml:space="preserve"> </w:t>
    </w:r>
    <w:r w:rsidR="00B373AA" w:rsidRPr="00B373AA">
      <w:rPr>
        <w:sz w:val="16"/>
        <w:szCs w:val="16"/>
        <w:lang w:val="ru-RU"/>
      </w:rPr>
      <w:t>riosv@plovdiv.riew.gov.bg</w:t>
    </w:r>
    <w:r w:rsidRPr="008F4D94">
      <w:rPr>
        <w:sz w:val="16"/>
        <w:szCs w:val="16"/>
        <w:lang w:val="ru-RU"/>
      </w:rPr>
      <w:t xml:space="preserve">;  </w:t>
    </w:r>
    <w:r w:rsidR="00C53455" w:rsidRPr="00C53455">
      <w:rPr>
        <w:sz w:val="16"/>
        <w:szCs w:val="16"/>
      </w:rPr>
      <w:t>https://</w:t>
    </w:r>
    <w:r w:rsidR="00C53455" w:rsidRPr="00B373AA">
      <w:rPr>
        <w:sz w:val="16"/>
        <w:szCs w:val="16"/>
        <w:lang w:val="ru-RU"/>
      </w:rPr>
      <w:t>plovdiv.riew.gov.bg</w:t>
    </w:r>
  </w:p>
  <w:p w:rsidR="0088526F" w:rsidRDefault="0088526F" w:rsidP="0089514A">
    <w:pPr>
      <w:pStyle w:val="a4"/>
      <w:jc w:val="center"/>
      <w:rPr>
        <w:lang w:val="bg-BG"/>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7E7" w:rsidRDefault="007A07E7">
      <w:r>
        <w:separator/>
      </w:r>
    </w:p>
  </w:footnote>
  <w:footnote w:type="continuationSeparator" w:id="0">
    <w:p w:rsidR="007A07E7" w:rsidRDefault="007A07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B9A" w:rsidRPr="005B69F7" w:rsidRDefault="00A52D72" w:rsidP="00B76562">
    <w:pPr>
      <w:pStyle w:val="2"/>
      <w:jc w:val="center"/>
      <w:rPr>
        <w:rStyle w:val="a8"/>
        <w:sz w:val="2"/>
        <w:szCs w:val="2"/>
      </w:rPr>
    </w:pPr>
    <w:r w:rsidRPr="005B69F7">
      <w:rPr>
        <w:rStyle w:val="a8"/>
        <w:noProof/>
        <w:sz w:val="2"/>
        <w:szCs w:val="2"/>
        <w:lang w:eastAsia="bg-BG"/>
      </w:rPr>
      <w:drawing>
        <wp:anchor distT="0" distB="0" distL="114300" distR="114300" simplePos="0" relativeHeight="251656704" behindDoc="0" locked="0" layoutInCell="1" allowOverlap="1">
          <wp:simplePos x="0" y="0"/>
          <wp:positionH relativeFrom="column">
            <wp:posOffset>-635</wp:posOffset>
          </wp:positionH>
          <wp:positionV relativeFrom="paragraph">
            <wp:posOffset>-66040</wp:posOffset>
          </wp:positionV>
          <wp:extent cx="600710" cy="832485"/>
          <wp:effectExtent l="0" t="0" r="0" b="0"/>
          <wp:wrapSquare wrapText="bothSides"/>
          <wp:docPr id="8" name="Картина 8"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0B9A" w:rsidRPr="005B69F7" w:rsidRDefault="00A52D72" w:rsidP="007A6290">
    <w:pPr>
      <w:pStyle w:val="1"/>
      <w:framePr w:w="0" w:hRule="auto" w:wrap="auto" w:vAnchor="margin" w:hAnchor="text" w:xAlign="left" w:yAlign="inline"/>
      <w:tabs>
        <w:tab w:val="left" w:pos="1276"/>
      </w:tabs>
      <w:ind w:firstLine="1276"/>
      <w:jc w:val="left"/>
      <w:rPr>
        <w:rFonts w:ascii="Helen Bg Condensed" w:hAnsi="Helen Bg Condensed"/>
        <w:spacing w:val="40"/>
        <w:sz w:val="30"/>
        <w:szCs w:val="30"/>
      </w:rPr>
    </w:pPr>
    <w:r w:rsidRPr="005B69F7">
      <w:rPr>
        <w:rStyle w:val="a8"/>
        <w:noProof/>
        <w:sz w:val="2"/>
        <w:szCs w:val="2"/>
        <w:lang w:eastAsia="bg-BG"/>
      </w:rPr>
      <mc:AlternateContent>
        <mc:Choice Requires="wps">
          <w:drawing>
            <wp:anchor distT="0" distB="0" distL="114300" distR="114300" simplePos="0" relativeHeight="251657728" behindDoc="0" locked="0" layoutInCell="1" allowOverlap="1">
              <wp:simplePos x="0" y="0"/>
              <wp:positionH relativeFrom="column">
                <wp:posOffset>685165</wp:posOffset>
              </wp:positionH>
              <wp:positionV relativeFrom="paragraph">
                <wp:posOffset>72390</wp:posOffset>
              </wp:positionV>
              <wp:extent cx="0" cy="612140"/>
              <wp:effectExtent l="0" t="0" r="0" b="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BC236" id="_x0000_t32" coordsize="21600,21600" o:spt="32" o:oned="t" path="m,l21600,21600e" filled="f">
              <v:path arrowok="t" fillok="f" o:connecttype="none"/>
              <o:lock v:ext="edit" shapetype="t"/>
            </v:shapetype>
            <v:shape id="AutoShape 11" o:spid="_x0000_s1026" type="#_x0000_t32" style="position:absolute;margin-left:53.95pt;margin-top:5.7pt;width:0;height:4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"/>
          </w:pict>
        </mc:Fallback>
      </mc:AlternateContent>
    </w:r>
    <w:r w:rsidR="006B0B9A" w:rsidRPr="005B69F7">
      <w:rPr>
        <w:rFonts w:ascii="Helen Bg Condensed" w:hAnsi="Helen Bg Condensed"/>
        <w:spacing w:val="40"/>
        <w:sz w:val="30"/>
        <w:szCs w:val="30"/>
      </w:rPr>
      <w:t>РЕПУБЛИКА БЪЛГАРИЯ</w:t>
    </w:r>
  </w:p>
  <w:p w:rsidR="00936425" w:rsidRPr="001C344E" w:rsidRDefault="006B0B9A" w:rsidP="00936425">
    <w:pPr>
      <w:pStyle w:val="1"/>
      <w:framePr w:w="0" w:hRule="auto" w:wrap="auto" w:vAnchor="margin" w:hAnchor="text" w:xAlign="left" w:yAlign="inline"/>
      <w:tabs>
        <w:tab w:val="left" w:pos="1276"/>
      </w:tabs>
      <w:jc w:val="left"/>
      <w:rPr>
        <w:rFonts w:ascii="Helen Bg Condensed" w:hAnsi="Helen Bg Condensed"/>
        <w:spacing w:val="40"/>
        <w:sz w:val="20"/>
        <w:lang w:val="ru-RU"/>
      </w:rPr>
    </w:pPr>
    <w:r w:rsidRPr="00D450FA">
      <w:rPr>
        <w:sz w:val="36"/>
        <w:szCs w:val="36"/>
      </w:rPr>
      <w:tab/>
    </w:r>
    <w:r w:rsidRPr="00B76562">
      <w:rPr>
        <w:rFonts w:ascii="Helen Bg Condensed" w:hAnsi="Helen Bg Condensed"/>
        <w:spacing w:val="40"/>
        <w:sz w:val="28"/>
        <w:szCs w:val="28"/>
      </w:rPr>
      <w:t xml:space="preserve">Министерство на </w:t>
    </w:r>
    <w:r w:rsidR="00A52D72" w:rsidRPr="00B76562">
      <w:rPr>
        <w:noProof/>
        <w:sz w:val="28"/>
        <w:szCs w:val="28"/>
        <w:lang w:eastAsia="bg-BG"/>
      </w:rPr>
      <mc:AlternateContent>
        <mc:Choice Requires="wps">
          <w:drawing>
            <wp:anchor distT="0" distB="0" distL="114300" distR="114300" simplePos="0" relativeHeight="251655680" behindDoc="0" locked="0" layoutInCell="0" allowOverlap="1">
              <wp:simplePos x="0" y="0"/>
              <wp:positionH relativeFrom="column">
                <wp:posOffset>-226695</wp:posOffset>
              </wp:positionH>
              <wp:positionV relativeFrom="paragraph">
                <wp:posOffset>9744075</wp:posOffset>
              </wp:positionV>
              <wp:extent cx="758952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6D0F88" id="Line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767.25pt" to="579.75pt,7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" o:allowincell="f"/>
          </w:pict>
        </mc:Fallback>
      </mc:AlternateContent>
    </w:r>
    <w:r w:rsidR="00C76288" w:rsidRPr="00B76562">
      <w:rPr>
        <w:rFonts w:ascii="Helen Bg Condensed" w:hAnsi="Helen Bg Condensed"/>
        <w:spacing w:val="40"/>
        <w:sz w:val="28"/>
        <w:szCs w:val="28"/>
      </w:rPr>
      <w:t>околната среда и водите</w:t>
    </w:r>
    <w:r w:rsidR="00D93AB6">
      <w:rPr>
        <w:rFonts w:ascii="Helen Bg Condensed" w:hAnsi="Helen Bg Condensed"/>
        <w:spacing w:val="40"/>
        <w:sz w:val="28"/>
        <w:szCs w:val="28"/>
      </w:rPr>
      <w:tab/>
    </w:r>
    <w:r w:rsidR="00D93AB6">
      <w:rPr>
        <w:rFonts w:ascii="Helen Bg Condensed" w:hAnsi="Helen Bg Condensed"/>
        <w:spacing w:val="40"/>
        <w:sz w:val="28"/>
        <w:szCs w:val="28"/>
      </w:rPr>
      <w:tab/>
    </w:r>
    <w:r w:rsidR="00D93AB6">
      <w:rPr>
        <w:rFonts w:ascii="Helen Bg Condensed" w:hAnsi="Helen Bg Condensed"/>
        <w:spacing w:val="40"/>
        <w:sz w:val="28"/>
        <w:szCs w:val="28"/>
      </w:rPr>
      <w:tab/>
    </w:r>
    <w:r w:rsidR="00D93AB6" w:rsidRPr="001C344E">
      <w:rPr>
        <w:rFonts w:ascii="Helen Bg Condensed" w:hAnsi="Helen Bg Condensed"/>
        <w:b w:val="0"/>
        <w:spacing w:val="40"/>
        <w:sz w:val="20"/>
      </w:rPr>
      <w:t>Регионална инспекция</w:t>
    </w:r>
    <w:r w:rsidR="001C344E" w:rsidRPr="001C344E">
      <w:rPr>
        <w:rFonts w:ascii="Helen Bg Condensed" w:hAnsi="Helen Bg Condensed"/>
        <w:b w:val="0"/>
        <w:spacing w:val="40"/>
        <w:sz w:val="20"/>
      </w:rPr>
      <w:t xml:space="preserve"> по околната среда и водите</w:t>
    </w:r>
    <w:r w:rsidR="00D93AB6" w:rsidRPr="001C344E">
      <w:rPr>
        <w:rFonts w:ascii="Helen Bg Condensed" w:hAnsi="Helen Bg Condensed"/>
        <w:b w:val="0"/>
        <w:spacing w:val="40"/>
        <w:sz w:val="20"/>
      </w:rPr>
      <w:t xml:space="preserve"> - Пловдив</w:t>
    </w:r>
  </w:p>
  <w:p w:rsidR="00ED1377" w:rsidRPr="00ED1377" w:rsidRDefault="00ED1377" w:rsidP="00ED1377">
    <w:pPr>
      <w:rPr>
        <w:lang w:val="bg-BG"/>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C1A59"/>
    <w:multiLevelType w:val="hybridMultilevel"/>
    <w:tmpl w:val="2BE2CC34"/>
    <w:lvl w:ilvl="0" w:tplc="327AE030">
      <w:start w:val="1"/>
      <w:numFmt w:val="decimal"/>
      <w:lvlText w:val="%1."/>
      <w:lvlJc w:val="left"/>
      <w:pPr>
        <w:ind w:left="786" w:hanging="360"/>
      </w:pPr>
      <w:rPr>
        <w:rFonts w:ascii="Times New Roman" w:hAnsi="Times New Roman" w:hint="default"/>
        <w:b/>
        <w:color w:val="12131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7F849CE"/>
    <w:multiLevelType w:val="hybridMultilevel"/>
    <w:tmpl w:val="B3C29A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B81571B"/>
    <w:multiLevelType w:val="hybridMultilevel"/>
    <w:tmpl w:val="5D6EE1D8"/>
    <w:lvl w:ilvl="0" w:tplc="0B2AB2AE">
      <w:start w:val="1"/>
      <w:numFmt w:val="decimal"/>
      <w:lvlText w:val="%1."/>
      <w:lvlJc w:val="left"/>
      <w:pPr>
        <w:tabs>
          <w:tab w:val="num" w:pos="1758"/>
        </w:tabs>
        <w:ind w:left="1758" w:hanging="105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921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306F"/>
    <w:rsid w:val="000415D7"/>
    <w:rsid w:val="00043B6D"/>
    <w:rsid w:val="00066AA2"/>
    <w:rsid w:val="000B06F4"/>
    <w:rsid w:val="000D2731"/>
    <w:rsid w:val="000F75F2"/>
    <w:rsid w:val="001073F0"/>
    <w:rsid w:val="001149EF"/>
    <w:rsid w:val="00153AB0"/>
    <w:rsid w:val="00157D1E"/>
    <w:rsid w:val="00164A23"/>
    <w:rsid w:val="00165575"/>
    <w:rsid w:val="001B170D"/>
    <w:rsid w:val="001B2BEB"/>
    <w:rsid w:val="001B4BA5"/>
    <w:rsid w:val="001C344E"/>
    <w:rsid w:val="001C3BB1"/>
    <w:rsid w:val="001C5702"/>
    <w:rsid w:val="001C6903"/>
    <w:rsid w:val="001C7F59"/>
    <w:rsid w:val="001E10FE"/>
    <w:rsid w:val="001E7D4F"/>
    <w:rsid w:val="001F1253"/>
    <w:rsid w:val="001F3635"/>
    <w:rsid w:val="0020653E"/>
    <w:rsid w:val="00233451"/>
    <w:rsid w:val="0024120B"/>
    <w:rsid w:val="002501B0"/>
    <w:rsid w:val="00254D0B"/>
    <w:rsid w:val="00266CAC"/>
    <w:rsid w:val="00266D04"/>
    <w:rsid w:val="002B7809"/>
    <w:rsid w:val="002C252C"/>
    <w:rsid w:val="002E25EF"/>
    <w:rsid w:val="002F0262"/>
    <w:rsid w:val="0030691C"/>
    <w:rsid w:val="003106F6"/>
    <w:rsid w:val="00324274"/>
    <w:rsid w:val="0034511F"/>
    <w:rsid w:val="00351BBE"/>
    <w:rsid w:val="003A08E0"/>
    <w:rsid w:val="003B6BFE"/>
    <w:rsid w:val="003D295E"/>
    <w:rsid w:val="00421337"/>
    <w:rsid w:val="00442A73"/>
    <w:rsid w:val="00446795"/>
    <w:rsid w:val="00462ED5"/>
    <w:rsid w:val="004802A4"/>
    <w:rsid w:val="004A6A57"/>
    <w:rsid w:val="004B7D22"/>
    <w:rsid w:val="004C3144"/>
    <w:rsid w:val="004C5CFB"/>
    <w:rsid w:val="004F765C"/>
    <w:rsid w:val="00503EA0"/>
    <w:rsid w:val="00516DAD"/>
    <w:rsid w:val="00545E5B"/>
    <w:rsid w:val="00557405"/>
    <w:rsid w:val="0057056E"/>
    <w:rsid w:val="00582663"/>
    <w:rsid w:val="005A3B17"/>
    <w:rsid w:val="005A4A7A"/>
    <w:rsid w:val="005B561D"/>
    <w:rsid w:val="005B69F7"/>
    <w:rsid w:val="005C2BBF"/>
    <w:rsid w:val="005D7788"/>
    <w:rsid w:val="005F5E28"/>
    <w:rsid w:val="00602A0B"/>
    <w:rsid w:val="00606A78"/>
    <w:rsid w:val="00616DCB"/>
    <w:rsid w:val="006340C8"/>
    <w:rsid w:val="00661C46"/>
    <w:rsid w:val="006A421B"/>
    <w:rsid w:val="006B0B9A"/>
    <w:rsid w:val="006D21A3"/>
    <w:rsid w:val="006E1608"/>
    <w:rsid w:val="00714D69"/>
    <w:rsid w:val="0072407F"/>
    <w:rsid w:val="00735898"/>
    <w:rsid w:val="007439FE"/>
    <w:rsid w:val="007719EF"/>
    <w:rsid w:val="00776E91"/>
    <w:rsid w:val="007A07E7"/>
    <w:rsid w:val="007A6290"/>
    <w:rsid w:val="007A7B40"/>
    <w:rsid w:val="007B6DFE"/>
    <w:rsid w:val="007B7E4A"/>
    <w:rsid w:val="007E2694"/>
    <w:rsid w:val="00842F0C"/>
    <w:rsid w:val="0085348A"/>
    <w:rsid w:val="00860390"/>
    <w:rsid w:val="0088526F"/>
    <w:rsid w:val="0089514A"/>
    <w:rsid w:val="00896594"/>
    <w:rsid w:val="008A0444"/>
    <w:rsid w:val="008B0206"/>
    <w:rsid w:val="008B1300"/>
    <w:rsid w:val="008D749E"/>
    <w:rsid w:val="0093612F"/>
    <w:rsid w:val="00936425"/>
    <w:rsid w:val="00945275"/>
    <w:rsid w:val="00946D85"/>
    <w:rsid w:val="00951638"/>
    <w:rsid w:val="00955648"/>
    <w:rsid w:val="009712DB"/>
    <w:rsid w:val="00973C05"/>
    <w:rsid w:val="00974546"/>
    <w:rsid w:val="009A49E5"/>
    <w:rsid w:val="009C28A8"/>
    <w:rsid w:val="009E7D8E"/>
    <w:rsid w:val="009F0994"/>
    <w:rsid w:val="00A32F7F"/>
    <w:rsid w:val="00A33765"/>
    <w:rsid w:val="00A40542"/>
    <w:rsid w:val="00A44B9E"/>
    <w:rsid w:val="00A52D72"/>
    <w:rsid w:val="00A56FFF"/>
    <w:rsid w:val="00A92E12"/>
    <w:rsid w:val="00AD0F0E"/>
    <w:rsid w:val="00AD11C4"/>
    <w:rsid w:val="00AD13E8"/>
    <w:rsid w:val="00B0052C"/>
    <w:rsid w:val="00B06A2A"/>
    <w:rsid w:val="00B11347"/>
    <w:rsid w:val="00B27B64"/>
    <w:rsid w:val="00B373AA"/>
    <w:rsid w:val="00B76562"/>
    <w:rsid w:val="00BC16C9"/>
    <w:rsid w:val="00BE187A"/>
    <w:rsid w:val="00BF4E39"/>
    <w:rsid w:val="00C00904"/>
    <w:rsid w:val="00C02136"/>
    <w:rsid w:val="00C34B75"/>
    <w:rsid w:val="00C36910"/>
    <w:rsid w:val="00C473A4"/>
    <w:rsid w:val="00C53455"/>
    <w:rsid w:val="00C76288"/>
    <w:rsid w:val="00C76A20"/>
    <w:rsid w:val="00C9282E"/>
    <w:rsid w:val="00C96BD2"/>
    <w:rsid w:val="00C97000"/>
    <w:rsid w:val="00CA3258"/>
    <w:rsid w:val="00CA7A14"/>
    <w:rsid w:val="00CD1F33"/>
    <w:rsid w:val="00CF6DFC"/>
    <w:rsid w:val="00D03B87"/>
    <w:rsid w:val="00D11476"/>
    <w:rsid w:val="00D259F5"/>
    <w:rsid w:val="00D362F5"/>
    <w:rsid w:val="00D450FA"/>
    <w:rsid w:val="00D530CC"/>
    <w:rsid w:val="00D61AE4"/>
    <w:rsid w:val="00D63107"/>
    <w:rsid w:val="00D7472F"/>
    <w:rsid w:val="00D93AB6"/>
    <w:rsid w:val="00D9781F"/>
    <w:rsid w:val="00DC60E0"/>
    <w:rsid w:val="00DE1749"/>
    <w:rsid w:val="00DF43B6"/>
    <w:rsid w:val="00E344E2"/>
    <w:rsid w:val="00E8208C"/>
    <w:rsid w:val="00EA3B1F"/>
    <w:rsid w:val="00EB1B62"/>
    <w:rsid w:val="00EB63EB"/>
    <w:rsid w:val="00EC304D"/>
    <w:rsid w:val="00ED1377"/>
    <w:rsid w:val="00F13964"/>
    <w:rsid w:val="00F54142"/>
    <w:rsid w:val="00F66C88"/>
    <w:rsid w:val="00F72CF1"/>
    <w:rsid w:val="00F74415"/>
    <w:rsid w:val="00FA174D"/>
    <w:rsid w:val="00FE22D9"/>
    <w:rsid w:val="00FF44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6921B7DB"/>
  <w15:chartTrackingRefBased/>
  <w15:docId w15:val="{38F8FD02-497A-4CFD-A42E-25D8467DD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link w:val="a5"/>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CharChar1Char">
    <w:name w:val="Char Char1 Char"/>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character" w:customStyle="1" w:styleId="a5">
    <w:name w:val="Долен колонтитул Знак"/>
    <w:link w:val="a4"/>
    <w:rsid w:val="0088526F"/>
    <w:rPr>
      <w:rFonts w:ascii="Arial" w:hAnsi="Arial"/>
      <w:lang w:val="en-US" w:eastAsia="en-US" w:bidi="ar-SA"/>
    </w:rPr>
  </w:style>
  <w:style w:type="character" w:styleId="aa">
    <w:name w:val="page number"/>
    <w:basedOn w:val="a0"/>
    <w:rsid w:val="00545E5B"/>
  </w:style>
  <w:style w:type="paragraph" w:customStyle="1" w:styleId="Char">
    <w:name w:val="Char"/>
    <w:basedOn w:val="a"/>
    <w:semiHidden/>
    <w:rsid w:val="0089514A"/>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CharCharCharCharCharCharCharCharChar">
    <w:name w:val="Char Char Char Char Char Char Знак Char Char Char Char Char Знак Знак Char Char Char Знак Знак Char"/>
    <w:basedOn w:val="a"/>
    <w:rsid w:val="00254D0B"/>
    <w:pPr>
      <w:tabs>
        <w:tab w:val="left" w:pos="709"/>
      </w:tabs>
      <w:overflowPunct/>
      <w:autoSpaceDE/>
      <w:autoSpaceDN/>
      <w:adjustRightInd/>
      <w:textAlignment w:val="auto"/>
    </w:pPr>
    <w:rPr>
      <w:rFonts w:ascii="Tahoma" w:hAnsi="Tahoma"/>
      <w:sz w:val="24"/>
      <w:szCs w:val="24"/>
      <w:lang w:val="pl-PL" w:eastAsia="pl-PL"/>
    </w:rPr>
  </w:style>
  <w:style w:type="character" w:styleId="ab">
    <w:name w:val="Strong"/>
    <w:qFormat/>
    <w:rsid w:val="003B6BFE"/>
    <w:rPr>
      <w:b/>
      <w:bCs/>
    </w:rPr>
  </w:style>
  <w:style w:type="paragraph" w:styleId="ac">
    <w:name w:val="Normal (Web)"/>
    <w:basedOn w:val="a"/>
    <w:rsid w:val="003B6BFE"/>
    <w:pPr>
      <w:overflowPunct/>
      <w:autoSpaceDE/>
      <w:autoSpaceDN/>
      <w:adjustRightInd/>
      <w:spacing w:after="75"/>
      <w:jc w:val="both"/>
      <w:textAlignment w:val="auto"/>
    </w:pPr>
    <w:rPr>
      <w:rFonts w:ascii="Times New Roman" w:hAnsi="Times New Roman"/>
      <w:sz w:val="24"/>
      <w:szCs w:val="24"/>
      <w:lang w:val="bg-BG" w:eastAsia="bg-BG"/>
    </w:rPr>
  </w:style>
  <w:style w:type="paragraph" w:styleId="ad">
    <w:name w:val="List Paragraph"/>
    <w:basedOn w:val="a"/>
    <w:uiPriority w:val="34"/>
    <w:qFormat/>
    <w:rsid w:val="00D362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601275">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19815883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_rels/footer2.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681</Words>
  <Characters>4060</Characters>
  <Application>Microsoft Office Word</Application>
  <DocSecurity>0</DocSecurity>
  <Lines>33</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vt:lpstr>
      <vt:lpstr>ДО</vt:lpstr>
    </vt:vector>
  </TitlesOfParts>
  <Company>Ministry of Industry</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Nadejda Avdjieva</cp:lastModifiedBy>
  <cp:revision>13</cp:revision>
  <cp:lastPrinted>2022-02-01T14:09:00Z</cp:lastPrinted>
  <dcterms:created xsi:type="dcterms:W3CDTF">2026-03-11T13:08:00Z</dcterms:created>
  <dcterms:modified xsi:type="dcterms:W3CDTF">2026-09-11T11:01:00Z</dcterms:modified>
</cp:coreProperties>
</file>