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C7" w:rsidRDefault="002A76C7" w:rsidP="002A76C7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2A76C7" w:rsidRDefault="002A76C7" w:rsidP="002A76C7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2A76C7" w:rsidRDefault="002A76C7" w:rsidP="002A76C7"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УТВЪРЖДАВАМ:</w:t>
      </w:r>
    </w:p>
    <w:p w:rsidR="001F1253" w:rsidRDefault="009512B6" w:rsidP="00254D0B">
      <w:pPr>
        <w:pStyle w:val="a6"/>
        <w:rPr>
          <w:rFonts w:ascii="Verdana" w:hAnsi="Verdana"/>
          <w:szCs w:val="24"/>
          <w:lang w:val="en-US"/>
        </w:rPr>
      </w:pPr>
      <w:bookmarkStart w:id="0" w:name="_GoBack"/>
      <w:r>
        <w:rPr>
          <w:b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9E709695-8278-47F7-BB8C-A0100C91EAF3}" provid="{00000000-0000-0000-0000-000000000000}" o:suggestedsigner="ИВАЙЛО ЙОТКОВ" o:suggestedsigner2="Директор на РИОСВ - Пловдив" showsigndate="f" allowcomments="t" issignatureline="t"/>
          </v:shape>
        </w:pict>
      </w:r>
      <w:bookmarkEnd w:id="0"/>
    </w:p>
    <w:p w:rsidR="002A76C7" w:rsidRDefault="002A76C7" w:rsidP="002A76C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A76C7" w:rsidRPr="002A76C7" w:rsidRDefault="002A76C7" w:rsidP="002A76C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A76C7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2A76C7" w:rsidRPr="002A76C7" w:rsidRDefault="002A76C7" w:rsidP="002A76C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2A76C7" w:rsidRPr="002A76C7" w:rsidRDefault="002A76C7" w:rsidP="002A76C7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2A76C7" w:rsidRDefault="002A76C7" w:rsidP="002A76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sz w:val="24"/>
          <w:szCs w:val="24"/>
          <w:lang w:val="bg-BG"/>
        </w:rPr>
        <w:t>На основание:</w:t>
      </w:r>
      <w:r w:rsidRPr="002A76C7">
        <w:rPr>
          <w:rFonts w:ascii="Times New Roman" w:hAnsi="Times New Roman"/>
          <w:sz w:val="24"/>
          <w:szCs w:val="24"/>
          <w:lang w:val="bg-BG"/>
        </w:rPr>
        <w:t xml:space="preserve"> План за контролна дейност за 2026 г. на РИОСВ – Пловдив, утвърден от Министъра на околната среда и водите и Заповед № РД-123 от 21.04.2026 г. на Директора на РИОСВ – Пловдив</w:t>
      </w:r>
    </w:p>
    <w:p w:rsidR="002A76C7" w:rsidRPr="002A76C7" w:rsidRDefault="002A76C7" w:rsidP="002A76C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76C7" w:rsidRPr="002A76C7" w:rsidRDefault="002A76C7" w:rsidP="002A76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sz w:val="24"/>
          <w:szCs w:val="24"/>
          <w:lang w:val="bg-BG"/>
        </w:rPr>
        <w:t xml:space="preserve">Дата на извършване на проверката: </w:t>
      </w:r>
      <w:r w:rsidRPr="002A76C7">
        <w:rPr>
          <w:rFonts w:ascii="Times New Roman" w:hAnsi="Times New Roman"/>
          <w:sz w:val="24"/>
          <w:szCs w:val="24"/>
          <w:lang w:val="bg-BG"/>
        </w:rPr>
        <w:t>14.05.2026 г.</w:t>
      </w:r>
    </w:p>
    <w:p w:rsidR="002A76C7" w:rsidRDefault="002A76C7" w:rsidP="002A76C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A76C7" w:rsidRPr="002A76C7" w:rsidRDefault="002A76C7" w:rsidP="002A76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sz w:val="24"/>
          <w:szCs w:val="24"/>
          <w:lang w:val="bg-BG"/>
        </w:rPr>
        <w:t>Обект:</w:t>
      </w:r>
      <w:r w:rsidRPr="002A76C7">
        <w:rPr>
          <w:rFonts w:ascii="Times New Roman" w:hAnsi="Times New Roman"/>
          <w:sz w:val="24"/>
          <w:szCs w:val="24"/>
          <w:lang w:val="bg-BG"/>
        </w:rPr>
        <w:t xml:space="preserve"> „Фабрика за парфюмерия и козметика“, с. Труд“</w:t>
      </w:r>
    </w:p>
    <w:p w:rsidR="002A76C7" w:rsidRPr="002A76C7" w:rsidRDefault="002A76C7" w:rsidP="002A76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sz w:val="24"/>
          <w:szCs w:val="24"/>
          <w:lang w:val="bg-BG"/>
        </w:rPr>
        <w:t xml:space="preserve">с местонахождение: </w:t>
      </w:r>
      <w:r w:rsidRPr="002A76C7">
        <w:rPr>
          <w:rFonts w:ascii="Times New Roman" w:hAnsi="Times New Roman"/>
          <w:sz w:val="24"/>
          <w:szCs w:val="24"/>
          <w:lang w:val="bg-BG"/>
        </w:rPr>
        <w:t>област Пловдив, община Марица, с. Труд, ул. Карловско шосе“ № 52</w:t>
      </w:r>
    </w:p>
    <w:p w:rsidR="002A76C7" w:rsidRPr="002A76C7" w:rsidRDefault="002A76C7" w:rsidP="002A76C7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sz w:val="24"/>
          <w:szCs w:val="24"/>
          <w:lang w:val="bg-BG"/>
        </w:rPr>
        <w:t xml:space="preserve">собственост на: </w:t>
      </w:r>
      <w:r w:rsidRPr="002A76C7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Pr="002A76C7">
        <w:rPr>
          <w:rFonts w:ascii="Times New Roman" w:hAnsi="Times New Roman"/>
          <w:sz w:val="24"/>
          <w:szCs w:val="24"/>
          <w:lang w:val="bg-BG"/>
        </w:rPr>
        <w:t>Рефан</w:t>
      </w:r>
      <w:proofErr w:type="spellEnd"/>
      <w:r w:rsidRPr="002A76C7">
        <w:rPr>
          <w:rFonts w:ascii="Times New Roman" w:hAnsi="Times New Roman"/>
          <w:sz w:val="24"/>
          <w:szCs w:val="24"/>
          <w:lang w:val="bg-BG"/>
        </w:rPr>
        <w:t xml:space="preserve"> България“ ЕООД, ЕИК 115344296, седалище и адрес на управление - област Пловдив, община Марица, с. Труд, ул. „Карловско шосе“ № 52</w:t>
      </w:r>
    </w:p>
    <w:p w:rsidR="002A76C7" w:rsidRPr="002A76C7" w:rsidRDefault="002A76C7" w:rsidP="002A76C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76C7" w:rsidRPr="002A76C7" w:rsidRDefault="002A76C7" w:rsidP="002A76C7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bCs/>
          <w:sz w:val="24"/>
          <w:szCs w:val="24"/>
          <w:lang w:val="bg-BG"/>
        </w:rPr>
        <w:t>I. Цел на проверката:</w:t>
      </w:r>
    </w:p>
    <w:p w:rsidR="002A76C7" w:rsidRPr="002A76C7" w:rsidRDefault="002A76C7" w:rsidP="002A76C7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A76C7" w:rsidRPr="002A76C7" w:rsidRDefault="002A76C7" w:rsidP="002A76C7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A76C7">
        <w:rPr>
          <w:rFonts w:ascii="Times New Roman" w:hAnsi="Times New Roman"/>
          <w:sz w:val="24"/>
          <w:szCs w:val="24"/>
          <w:lang w:val="bg-BG"/>
        </w:rPr>
        <w:t xml:space="preserve">Основна цел на проверката е установяване на нивото и степента на съответствие на дейността в обекта с изискванията на екологичното законодателство по компоненти и фактори, както следва – „Управление на отпадъците„ и „Отпадъчни води“ (Закон за управление на отпадъците и Закон за водите). </w:t>
      </w:r>
    </w:p>
    <w:p w:rsidR="002A76C7" w:rsidRPr="002A76C7" w:rsidRDefault="002A76C7" w:rsidP="002A76C7">
      <w:pPr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Cs/>
          <w:sz w:val="24"/>
          <w:szCs w:val="24"/>
          <w:lang w:val="bg-BG"/>
        </w:rPr>
        <w:tab/>
      </w:r>
    </w:p>
    <w:p w:rsidR="002A76C7" w:rsidRPr="002A76C7" w:rsidRDefault="002A76C7" w:rsidP="002A76C7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bCs/>
          <w:sz w:val="24"/>
          <w:szCs w:val="24"/>
          <w:lang w:val="bg-BG"/>
        </w:rPr>
        <w:t>II. Проверени инсталации:</w:t>
      </w:r>
    </w:p>
    <w:p w:rsidR="002A76C7" w:rsidRPr="002A76C7" w:rsidRDefault="002A76C7" w:rsidP="002A76C7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A76C7" w:rsidRPr="002A76C7" w:rsidRDefault="002A76C7" w:rsidP="002A76C7">
      <w:pPr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2A76C7">
        <w:rPr>
          <w:rFonts w:ascii="Times New Roman" w:hAnsi="Times New Roman"/>
          <w:bCs/>
          <w:sz w:val="24"/>
          <w:szCs w:val="24"/>
          <w:lang w:val="bg-BG"/>
        </w:rPr>
        <w:t>В обект</w:t>
      </w:r>
      <w:r w:rsidRPr="002A76C7">
        <w:rPr>
          <w:rFonts w:ascii="Times New Roman" w:hAnsi="Times New Roman"/>
          <w:sz w:val="24"/>
          <w:szCs w:val="24"/>
          <w:lang w:val="bg-BG"/>
        </w:rPr>
        <w:t xml:space="preserve"> - „Фабрика за парфюмерия и козметика“, с. Труд, се извърши проверка на:</w:t>
      </w:r>
    </w:p>
    <w:p w:rsidR="002A76C7" w:rsidRPr="002A76C7" w:rsidRDefault="002A76C7" w:rsidP="002A76C7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Cs/>
          <w:sz w:val="24"/>
          <w:szCs w:val="24"/>
          <w:lang w:val="bg-BG"/>
        </w:rPr>
        <w:t>Локална пречиствателна станция</w:t>
      </w:r>
    </w:p>
    <w:p w:rsidR="002A76C7" w:rsidRPr="002A76C7" w:rsidRDefault="002A76C7" w:rsidP="002A76C7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Cs/>
          <w:sz w:val="24"/>
          <w:szCs w:val="24"/>
          <w:lang w:val="bg-BG"/>
        </w:rPr>
        <w:t xml:space="preserve"> Производствени цехове</w:t>
      </w:r>
    </w:p>
    <w:p w:rsidR="002A76C7" w:rsidRPr="002A76C7" w:rsidRDefault="002A76C7" w:rsidP="002A76C7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Cs/>
          <w:sz w:val="24"/>
          <w:szCs w:val="24"/>
          <w:lang w:val="bg-BG"/>
        </w:rPr>
        <w:t xml:space="preserve"> Складова база за суровини</w:t>
      </w:r>
    </w:p>
    <w:p w:rsidR="002A76C7" w:rsidRPr="002A76C7" w:rsidRDefault="002A76C7" w:rsidP="002A76C7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Cs/>
          <w:sz w:val="24"/>
          <w:szCs w:val="24"/>
          <w:lang w:val="bg-BG"/>
        </w:rPr>
        <w:t xml:space="preserve"> Площадка за съхранение на формираните от дейността на фирмата отпадъци</w:t>
      </w:r>
    </w:p>
    <w:p w:rsidR="002A76C7" w:rsidRPr="002A76C7" w:rsidRDefault="002A76C7" w:rsidP="002A76C7">
      <w:pPr>
        <w:rPr>
          <w:rFonts w:ascii="Times New Roman" w:hAnsi="Times New Roman"/>
          <w:bCs/>
          <w:sz w:val="24"/>
          <w:szCs w:val="24"/>
          <w:lang w:val="bg-BG"/>
        </w:rPr>
      </w:pPr>
    </w:p>
    <w:p w:rsidR="002A76C7" w:rsidRPr="002A76C7" w:rsidRDefault="002A76C7" w:rsidP="002A76C7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bCs/>
          <w:sz w:val="24"/>
          <w:szCs w:val="24"/>
          <w:lang w:val="bg-BG"/>
        </w:rPr>
        <w:t>III. Констатации от проверката по компоненти и фактори:</w:t>
      </w:r>
    </w:p>
    <w:p w:rsidR="002A76C7" w:rsidRPr="002A76C7" w:rsidRDefault="002A76C7" w:rsidP="002A76C7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sz w:val="24"/>
          <w:szCs w:val="24"/>
          <w:lang w:val="bg-BG"/>
        </w:rPr>
        <w:tab/>
      </w:r>
    </w:p>
    <w:p w:rsidR="002A76C7" w:rsidRPr="002A76C7" w:rsidRDefault="002A76C7" w:rsidP="002A76C7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sz w:val="24"/>
          <w:szCs w:val="24"/>
          <w:lang w:val="bg-BG"/>
        </w:rPr>
        <w:t>1. По фактор „Отпадъци“:</w:t>
      </w:r>
    </w:p>
    <w:p w:rsidR="002A76C7" w:rsidRPr="002A76C7" w:rsidRDefault="002A76C7" w:rsidP="002A76C7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sz w:val="24"/>
          <w:szCs w:val="24"/>
          <w:lang w:val="bg-BG" w:eastAsia="bg-BG"/>
        </w:rPr>
        <w:tab/>
        <w:t xml:space="preserve">За образуваните от дейността отпадъци дружеството е извършило класификация и притежава утвърдени от Директора на РИОСВ – Пловдив работни листове съгласно </w:t>
      </w:r>
      <w:r w:rsidRPr="002A76C7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Наредба №2 от 2014 г. за класификация на отпадъците. На територията на обекта са обособени подходящи места и съдове за временно съхранение на производствените отпадъци до предаването им на лица притежаващи документ по чл. 35 от ЗУО за последващо третиране. Опасните отпадъци се съхраняват разделно в подходящи съдове в съответствие от вида и характерните свойства на отпадъците, обозначени с табели, съгласно Наредба №2/2014г. Площадката за временно съхранение на отпадъците е с трайна настила от бетон и изграден навес. </w:t>
      </w: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sz w:val="24"/>
          <w:szCs w:val="24"/>
          <w:lang w:val="bg-BG" w:eastAsia="bg-BG"/>
        </w:rPr>
        <w:tab/>
        <w:t>Представиха се договори за предаване на образуваните от дейността отпадъци с лица притежаващи документ по чл. 35 от Закона за управление на отпадъците /ЗУО/.</w:t>
      </w: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sz w:val="24"/>
          <w:szCs w:val="24"/>
          <w:lang w:val="bg-BG" w:eastAsia="bg-BG"/>
        </w:rPr>
        <w:tab/>
        <w:t>Отчетността се води в Национална информационна система за отпадъци /НИСО/, съгласно изискванията по Наредба №1 от 2014 г. за реда и образците, по които се предоставя информация за дейностите по отпадъците, както и реда за водене на публични регистри. Годишните отчети за 2025 г. са подадени и в статус „Подписан и подаден“ в НИСО.</w:t>
      </w: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sz w:val="24"/>
          <w:szCs w:val="24"/>
          <w:lang w:val="bg-BG" w:eastAsia="bg-BG"/>
        </w:rPr>
        <w:tab/>
        <w:t>Дружеството пуска на вътрешния пазар опакована стока след употребата на която се получават масово разпространени отпадъци от опаковки, за което дължи продуктова такса. Представи се договор №3155 в сила от 01.01.2017 г. за поемане на задължения за оползотворяване на отпадъци от опаковки с „</w:t>
      </w:r>
      <w:proofErr w:type="spellStart"/>
      <w:r w:rsidRPr="002A76C7">
        <w:rPr>
          <w:rFonts w:ascii="Times New Roman" w:hAnsi="Times New Roman"/>
          <w:sz w:val="24"/>
          <w:szCs w:val="24"/>
          <w:lang w:val="bg-BG" w:eastAsia="bg-BG"/>
        </w:rPr>
        <w:t>Екобулпак</w:t>
      </w:r>
      <w:proofErr w:type="spellEnd"/>
      <w:r w:rsidRPr="002A76C7">
        <w:rPr>
          <w:rFonts w:ascii="Times New Roman" w:hAnsi="Times New Roman"/>
          <w:sz w:val="24"/>
          <w:szCs w:val="24"/>
          <w:lang w:val="bg-BG" w:eastAsia="bg-BG"/>
        </w:rPr>
        <w:t xml:space="preserve"> България“ АД - безсрочен, както и Удостоверение с №3185, валидно до 31.12.2027 г. в уверението на това, че дружеството участва в колективна система по чл.14, ал.2, т.2 от ЗУО. </w:t>
      </w: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sz w:val="24"/>
          <w:szCs w:val="24"/>
          <w:lang w:val="bg-BG" w:eastAsia="bg-BG"/>
        </w:rPr>
        <w:tab/>
        <w:t xml:space="preserve">Представиха се месечни-справки декларации по Приложение №15 от Наредбата за определяне на реда и размера за заплащане на продуктова такса за периода от 01.01.2026 г. – 30.04.2026 г. Продуктовата такса се заплаща всеки месец, за което се представи последна фактура за заплатена продуктова такса към организация по оползотворяване. </w:t>
      </w: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ab/>
        <w:t>2. Компонент „Отпадъчни води“:</w:t>
      </w: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</w:p>
    <w:p w:rsidR="002A76C7" w:rsidRPr="002A76C7" w:rsidRDefault="002A76C7" w:rsidP="002A76C7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ab/>
        <w:t xml:space="preserve">Дружеството притежава разрешително за </w:t>
      </w:r>
      <w:proofErr w:type="spellStart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заустване</w:t>
      </w:r>
      <w:proofErr w:type="spellEnd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 xml:space="preserve"> в повърхностен воден обект – „отводнителен канал“, представляващ ПИ с идентификатор 73242.222.27, поречие река Марица,  издадено от БД-ИБР Пловдив с № 33740258/19.08.2022г. Валидността на действие на разрешителното за </w:t>
      </w:r>
      <w:proofErr w:type="spellStart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заустване</w:t>
      </w:r>
      <w:proofErr w:type="spellEnd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 xml:space="preserve"> е 01.09.2028г.</w:t>
      </w:r>
    </w:p>
    <w:p w:rsidR="002A76C7" w:rsidRPr="002A76C7" w:rsidRDefault="002A76C7" w:rsidP="002A76C7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ab/>
        <w:t>За пречистване на формираните в обекта производствени и битово-</w:t>
      </w:r>
      <w:proofErr w:type="spellStart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фекални</w:t>
      </w:r>
      <w:proofErr w:type="spellEnd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 xml:space="preserve"> отпадъчни води е изградено пречиствателно съоръжение.</w:t>
      </w:r>
    </w:p>
    <w:p w:rsidR="002A76C7" w:rsidRPr="002A76C7" w:rsidRDefault="002A76C7" w:rsidP="002A76C7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ab/>
        <w:t>Дружеството изпълнява заложените условия в разрешителното, а именно:</w:t>
      </w:r>
    </w:p>
    <w:p w:rsidR="002A76C7" w:rsidRPr="002A76C7" w:rsidRDefault="002A76C7" w:rsidP="002A76C7">
      <w:pPr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Пункта за мониторинг е обозначен, осигурен е постоянен и безопасен достъп.</w:t>
      </w:r>
    </w:p>
    <w:p w:rsidR="002A76C7" w:rsidRPr="002A76C7" w:rsidRDefault="002A76C7" w:rsidP="002A76C7">
      <w:pPr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 xml:space="preserve">Протоколите от провеждания собствен мониторинг се представят в РИОСВ-Пловдив. От представените протоколи не са установени превишения на индивидуалните емисионни ограничения; заложени в разрешителното за </w:t>
      </w:r>
      <w:proofErr w:type="spellStart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заустване</w:t>
      </w:r>
      <w:proofErr w:type="spellEnd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2A76C7" w:rsidRPr="002A76C7" w:rsidRDefault="002A76C7" w:rsidP="002A76C7">
      <w:pPr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proofErr w:type="spellStart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Пробонабирането</w:t>
      </w:r>
      <w:proofErr w:type="spellEnd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 xml:space="preserve"> се извършва от акредитирана лаборатория.</w:t>
      </w:r>
    </w:p>
    <w:p w:rsidR="002A76C7" w:rsidRPr="002A76C7" w:rsidRDefault="002A76C7" w:rsidP="002A76C7">
      <w:pPr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В срок са представени в РИОСВ-Пловдив резултатите от изпълнения през преходната година собствен мониторинг в рамките на доклада за изпълнение на условията в разрешителното по чл. 48, ал.1, т. 12 от Закона за водите.</w:t>
      </w:r>
    </w:p>
    <w:p w:rsidR="002A76C7" w:rsidRPr="002A76C7" w:rsidRDefault="002A76C7" w:rsidP="002A76C7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ab/>
        <w:t>При проверката не са взети проби за анализ от пункт за мониторинг № 1 – РШ на изход ПСОВ, поради липса на отток в нея.</w:t>
      </w:r>
    </w:p>
    <w:p w:rsidR="002A76C7" w:rsidRPr="002A76C7" w:rsidRDefault="002A76C7" w:rsidP="002A76C7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ab/>
        <w:t xml:space="preserve">Прекъсната е тръбата, отвеждаща пречистената отпадъчна вода от ЛПСОВ, потокът е отведен за </w:t>
      </w:r>
      <w:proofErr w:type="spellStart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заустване</w:t>
      </w:r>
      <w:proofErr w:type="spellEnd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 xml:space="preserve"> в  клон на канализационната система на град Пловдив. Поради естествения наклон на площадковата дъждовна канализационна мрежа, в отводнителния канал продължат да се </w:t>
      </w:r>
      <w:proofErr w:type="spellStart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>заустват</w:t>
      </w:r>
      <w:proofErr w:type="spellEnd"/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 xml:space="preserve"> дъждовните отпадъчни води от обекта.</w:t>
      </w:r>
    </w:p>
    <w:p w:rsid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</w:p>
    <w:p w:rsid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/>
          <w:bCs/>
          <w:iCs/>
          <w:sz w:val="24"/>
          <w:szCs w:val="24"/>
          <w:lang w:val="bg-BG" w:eastAsia="bg-BG"/>
        </w:rPr>
        <w:lastRenderedPageBreak/>
        <w:t xml:space="preserve">IV. Предписания, срокове за изпълнение, отговорници: </w:t>
      </w:r>
    </w:p>
    <w:p w:rsidR="002A76C7" w:rsidRPr="002A76C7" w:rsidRDefault="002A76C7" w:rsidP="002A76C7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ab/>
      </w:r>
    </w:p>
    <w:p w:rsidR="002A76C7" w:rsidRPr="002A76C7" w:rsidRDefault="002A76C7" w:rsidP="002A76C7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2A76C7">
        <w:rPr>
          <w:rFonts w:ascii="Times New Roman" w:hAnsi="Times New Roman"/>
          <w:bCs/>
          <w:sz w:val="24"/>
          <w:szCs w:val="24"/>
          <w:lang w:val="bg-BG" w:eastAsia="bg-BG"/>
        </w:rPr>
        <w:tab/>
        <w:t>Няма</w:t>
      </w:r>
    </w:p>
    <w:p w:rsidR="002A76C7" w:rsidRPr="002A76C7" w:rsidRDefault="002A76C7" w:rsidP="002A76C7">
      <w:pPr>
        <w:ind w:firstLine="709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</w:p>
    <w:p w:rsidR="002A76C7" w:rsidRPr="002A76C7" w:rsidRDefault="002A76C7" w:rsidP="002A76C7">
      <w:pPr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2A76C7">
        <w:rPr>
          <w:rFonts w:ascii="Times New Roman" w:hAnsi="Times New Roman"/>
          <w:b/>
          <w:bCs/>
          <w:iCs/>
          <w:sz w:val="24"/>
          <w:szCs w:val="24"/>
          <w:lang w:val="bg-BG"/>
        </w:rPr>
        <w:t>V. Съответствие, последващ контрол</w:t>
      </w:r>
    </w:p>
    <w:p w:rsidR="002A76C7" w:rsidRPr="002A76C7" w:rsidRDefault="002A76C7" w:rsidP="002A76C7">
      <w:pPr>
        <w:tabs>
          <w:tab w:val="left" w:pos="709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color w:val="121314"/>
          <w:sz w:val="24"/>
          <w:szCs w:val="24"/>
          <w:lang w:val="bg-BG" w:eastAsia="pl-PL"/>
        </w:rPr>
      </w:pPr>
      <w:r w:rsidRPr="002A76C7">
        <w:rPr>
          <w:rFonts w:ascii="Times New Roman" w:hAnsi="Times New Roman"/>
          <w:bCs/>
          <w:iCs/>
          <w:color w:val="121314"/>
          <w:sz w:val="24"/>
          <w:szCs w:val="24"/>
          <w:lang w:val="bg-BG" w:eastAsia="pl-PL"/>
        </w:rPr>
        <w:tab/>
      </w:r>
    </w:p>
    <w:p w:rsidR="002A76C7" w:rsidRPr="002A76C7" w:rsidRDefault="002A76C7" w:rsidP="002A76C7">
      <w:pPr>
        <w:spacing w:line="276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A76C7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При извършената проверка не са установени нарушения</w:t>
      </w:r>
      <w:r w:rsidRPr="002A76C7">
        <w:rPr>
          <w:rFonts w:ascii="Times New Roman" w:hAnsi="Times New Roman"/>
          <w:sz w:val="24"/>
          <w:szCs w:val="24"/>
          <w:lang w:val="bg-BG"/>
        </w:rPr>
        <w:t xml:space="preserve"> на екологичното законодателство по проверяваните компоненти и фактори.</w:t>
      </w:r>
    </w:p>
    <w:p w:rsidR="001F1253" w:rsidRDefault="001F1253" w:rsidP="00254D0B">
      <w:pPr>
        <w:pStyle w:val="a6"/>
        <w:rPr>
          <w:rFonts w:ascii="Verdana" w:hAnsi="Verdana"/>
          <w:szCs w:val="24"/>
          <w:lang w:val="en-US"/>
        </w:rPr>
      </w:pPr>
    </w:p>
    <w:p w:rsidR="001F1253" w:rsidRDefault="001F1253" w:rsidP="00254D0B">
      <w:pPr>
        <w:pStyle w:val="a6"/>
        <w:rPr>
          <w:rFonts w:ascii="Verdana" w:hAnsi="Verdana"/>
          <w:szCs w:val="24"/>
          <w:lang w:val="en-US"/>
        </w:rPr>
      </w:pPr>
    </w:p>
    <w:p w:rsidR="001F1253" w:rsidRDefault="001F1253" w:rsidP="00254D0B">
      <w:pPr>
        <w:pStyle w:val="a6"/>
        <w:rPr>
          <w:rFonts w:ascii="Verdana" w:hAnsi="Verdana"/>
          <w:szCs w:val="24"/>
          <w:lang w:val="en-US"/>
        </w:rPr>
      </w:pPr>
    </w:p>
    <w:p w:rsidR="001F1253" w:rsidRDefault="001F1253" w:rsidP="00254D0B">
      <w:pPr>
        <w:pStyle w:val="a6"/>
        <w:rPr>
          <w:rFonts w:ascii="Verdana" w:hAnsi="Verdana"/>
          <w:szCs w:val="24"/>
          <w:lang w:val="en-US"/>
        </w:rPr>
      </w:pPr>
    </w:p>
    <w:p w:rsidR="00904200" w:rsidRPr="003E301F" w:rsidRDefault="00904200" w:rsidP="003E301F">
      <w:pPr>
        <w:jc w:val="both"/>
        <w:rPr>
          <w:rFonts w:ascii="Verdana" w:hAnsi="Verdana"/>
          <w:b/>
          <w:lang w:val="ru-RU"/>
        </w:rPr>
      </w:pPr>
    </w:p>
    <w:sectPr w:rsidR="00904200" w:rsidRPr="003E301F" w:rsidSect="00E5226D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9F" w:rsidRDefault="00DF729F">
      <w:r>
        <w:separator/>
      </w:r>
    </w:p>
  </w:endnote>
  <w:endnote w:type="continuationSeparator" w:id="0">
    <w:p w:rsidR="00DF729F" w:rsidRDefault="00DF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0" w:rsidRDefault="00B750E3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259080</wp:posOffset>
              </wp:positionH>
              <wp:positionV relativeFrom="paragraph">
                <wp:posOffset>28575</wp:posOffset>
              </wp:positionV>
              <wp:extent cx="447675" cy="473075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B750E3" w:rsidP="00220177">
                          <w:pPr>
                            <w:ind w:left="-142"/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417830" cy="374650"/>
                                <wp:effectExtent l="0" t="0" r="0" b="0"/>
                                <wp:docPr id="6" name="Картина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7830" cy="374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20.4pt;margin-top:2.25pt;width:35.25pt;height: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" strokecolor="white">
              <v:textbox style="mso-fit-shape-to-text:t">
                <w:txbxContent>
                  <w:p w:rsidR="0089514A" w:rsidRDefault="00B750E3" w:rsidP="00220177">
                    <w:pPr>
                      <w:ind w:left="-142"/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417830" cy="374650"/>
                          <wp:effectExtent l="0" t="0" r="0" b="0"/>
                          <wp:docPr id="6" name="Картина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783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254E20" w:rsidRPr="008F4D94">
      <w:rPr>
        <w:sz w:val="16"/>
        <w:szCs w:val="16"/>
        <w:lang w:val="ru-RU"/>
      </w:rPr>
      <w:t>4000</w:t>
    </w:r>
    <w:r w:rsidR="00254E20" w:rsidRPr="00AA60B8">
      <w:rPr>
        <w:sz w:val="16"/>
        <w:szCs w:val="16"/>
        <w:lang w:val="ru-RU"/>
      </w:rPr>
      <w:t xml:space="preserve">, </w:t>
    </w:r>
    <w:r w:rsidR="00254E20" w:rsidRPr="008F4D94">
      <w:rPr>
        <w:sz w:val="16"/>
        <w:szCs w:val="16"/>
        <w:lang w:val="ru-RU"/>
      </w:rPr>
      <w:t xml:space="preserve">гр. </w:t>
    </w:r>
    <w:proofErr w:type="gramStart"/>
    <w:r w:rsidR="00254E20" w:rsidRPr="008F4D94">
      <w:rPr>
        <w:sz w:val="16"/>
        <w:szCs w:val="16"/>
        <w:lang w:val="ru-RU"/>
      </w:rPr>
      <w:t>Пловдив</w:t>
    </w:r>
    <w:r w:rsidR="00254E20" w:rsidRPr="00AF0D98">
      <w:rPr>
        <w:sz w:val="16"/>
        <w:szCs w:val="16"/>
        <w:lang w:val="ru-RU"/>
      </w:rPr>
      <w:t>,</w:t>
    </w:r>
    <w:r w:rsidR="00254E20" w:rsidRPr="008F4D94">
      <w:rPr>
        <w:sz w:val="16"/>
        <w:szCs w:val="16"/>
        <w:lang w:val="ru-RU"/>
      </w:rPr>
      <w:t xml:space="preserve">  бул.</w:t>
    </w:r>
    <w:proofErr w:type="gramEnd"/>
    <w:r w:rsidR="00254E20" w:rsidRPr="008F4D94">
      <w:rPr>
        <w:sz w:val="16"/>
        <w:szCs w:val="16"/>
        <w:lang w:val="ru-RU"/>
      </w:rPr>
      <w:t xml:space="preserve"> “</w:t>
    </w:r>
    <w:proofErr w:type="spellStart"/>
    <w:r w:rsidR="00254E20" w:rsidRPr="008F4D94">
      <w:rPr>
        <w:sz w:val="16"/>
        <w:szCs w:val="16"/>
        <w:lang w:val="ru-RU"/>
      </w:rPr>
      <w:t>Марица</w:t>
    </w:r>
    <w:proofErr w:type="spellEnd"/>
    <w:r w:rsidR="00254E20" w:rsidRPr="008F4D94">
      <w:rPr>
        <w:sz w:val="16"/>
        <w:szCs w:val="16"/>
        <w:lang w:val="ru-RU"/>
      </w:rPr>
      <w:t xml:space="preserve">” №122, </w:t>
    </w:r>
    <w:proofErr w:type="spellStart"/>
    <w:r w:rsidR="00254E20" w:rsidRPr="008F4D94">
      <w:rPr>
        <w:sz w:val="16"/>
        <w:szCs w:val="16"/>
        <w:lang w:val="ru-RU"/>
      </w:rPr>
      <w:t>тел.,факс</w:t>
    </w:r>
    <w:proofErr w:type="spellEnd"/>
    <w:r w:rsidR="00254E20" w:rsidRPr="008F4D94">
      <w:rPr>
        <w:sz w:val="16"/>
        <w:szCs w:val="16"/>
        <w:lang w:val="ru-RU"/>
      </w:rPr>
      <w:t xml:space="preserve"> 032</w:t>
    </w:r>
    <w:r w:rsidR="00254E20">
      <w:rPr>
        <w:sz w:val="16"/>
        <w:szCs w:val="16"/>
        <w:lang w:val="ru-RU"/>
      </w:rPr>
      <w:t xml:space="preserve"> 628994</w:t>
    </w:r>
    <w:r w:rsidR="007129C8">
      <w:rPr>
        <w:sz w:val="16"/>
        <w:szCs w:val="16"/>
        <w:lang w:val="ru-RU"/>
      </w:rPr>
      <w:t xml:space="preserve"> в. 101</w:t>
    </w:r>
  </w:p>
  <w:p w:rsidR="00254E20" w:rsidRPr="001F1253" w:rsidRDefault="00254E20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 xml:space="preserve"> </w:t>
    </w:r>
    <w:r>
      <w:rPr>
        <w:sz w:val="16"/>
        <w:szCs w:val="16"/>
        <w:lang w:val="ru-RU"/>
      </w:rPr>
      <w:t>643</w:t>
    </w:r>
    <w:r w:rsidRPr="008F4D94">
      <w:rPr>
        <w:sz w:val="16"/>
        <w:szCs w:val="16"/>
        <w:lang w:val="ru-RU"/>
      </w:rPr>
      <w:t xml:space="preserve">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E5226D" w:rsidRDefault="00E5226D" w:rsidP="003765B5">
    <w:pPr>
      <w:pStyle w:val="a4"/>
      <w:jc w:val="right"/>
      <w:rPr>
        <w:szCs w:val="16"/>
      </w:rPr>
    </w:pPr>
    <w:r>
      <w:rPr>
        <w:szCs w:val="16"/>
        <w:lang w:val="ru-RU"/>
      </w:rPr>
      <w:fldChar w:fldCharType="begin"/>
    </w:r>
    <w:r>
      <w:rPr>
        <w:szCs w:val="16"/>
        <w:lang w:val="ru-RU"/>
      </w:rPr>
      <w:instrText xml:space="preserve"> PAGE  \* Arabic  \* MERGEFORMAT </w:instrText>
    </w:r>
    <w:r>
      <w:rPr>
        <w:szCs w:val="16"/>
        <w:lang w:val="ru-RU"/>
      </w:rPr>
      <w:fldChar w:fldCharType="separate"/>
    </w:r>
    <w:r w:rsidR="009512B6">
      <w:rPr>
        <w:noProof/>
        <w:szCs w:val="16"/>
        <w:lang w:val="ru-RU"/>
      </w:rPr>
      <w:t>3</w:t>
    </w:r>
    <w:r>
      <w:rPr>
        <w:szCs w:val="16"/>
        <w:lang w:val="ru-RU"/>
      </w:rPr>
      <w:fldChar w:fldCharType="end"/>
    </w:r>
    <w:r>
      <w:rPr>
        <w:szCs w:val="16"/>
      </w:rPr>
      <w:t>/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9512B6">
      <w:rPr>
        <w:noProof/>
        <w:szCs w:val="16"/>
      </w:rPr>
      <w:t>3</w:t>
    </w:r>
    <w:r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0" w:rsidRPr="000F265C" w:rsidRDefault="00B750E3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28575</wp:posOffset>
              </wp:positionV>
              <wp:extent cx="554990" cy="47307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B750E3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410210" cy="374650"/>
                                <wp:effectExtent l="0" t="0" r="0" b="0"/>
                                <wp:docPr id="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0210" cy="374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.25pt;margin-top:2.25pt;width:43.7pt;height:3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" strokecolor="white">
              <v:textbox style="mso-fit-shape-to-text:t">
                <w:txbxContent>
                  <w:p w:rsidR="0089514A" w:rsidRDefault="00B750E3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410210" cy="374650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021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254E20" w:rsidRPr="000F265C">
      <w:rPr>
        <w:rFonts w:ascii="Times New Roman" w:hAnsi="Times New Roman"/>
        <w:sz w:val="16"/>
        <w:szCs w:val="16"/>
        <w:lang w:val="ru-RU"/>
      </w:rPr>
      <w:t xml:space="preserve">4000, гр. </w:t>
    </w:r>
    <w:proofErr w:type="gramStart"/>
    <w:r w:rsidR="00254E20" w:rsidRPr="000F265C">
      <w:rPr>
        <w:rFonts w:ascii="Times New Roman" w:hAnsi="Times New Roman"/>
        <w:sz w:val="16"/>
        <w:szCs w:val="16"/>
        <w:lang w:val="ru-RU"/>
      </w:rPr>
      <w:t>Пловдив,  бул.</w:t>
    </w:r>
    <w:proofErr w:type="gramEnd"/>
    <w:r w:rsidR="00254E20" w:rsidRPr="000F265C">
      <w:rPr>
        <w:rFonts w:ascii="Times New Roman" w:hAnsi="Times New Roman"/>
        <w:sz w:val="16"/>
        <w:szCs w:val="16"/>
        <w:lang w:val="ru-RU"/>
      </w:rPr>
      <w:t xml:space="preserve"> “</w:t>
    </w:r>
    <w:proofErr w:type="spellStart"/>
    <w:r w:rsidR="00254E20" w:rsidRPr="000F265C">
      <w:rPr>
        <w:rFonts w:ascii="Times New Roman" w:hAnsi="Times New Roman"/>
        <w:sz w:val="16"/>
        <w:szCs w:val="16"/>
        <w:lang w:val="ru-RU"/>
      </w:rPr>
      <w:t>Марица</w:t>
    </w:r>
    <w:proofErr w:type="spellEnd"/>
    <w:r w:rsidR="00254E20" w:rsidRPr="000F265C">
      <w:rPr>
        <w:rFonts w:ascii="Times New Roman" w:hAnsi="Times New Roman"/>
        <w:sz w:val="16"/>
        <w:szCs w:val="16"/>
        <w:lang w:val="ru-RU"/>
      </w:rPr>
      <w:t xml:space="preserve">” №122, </w:t>
    </w:r>
    <w:proofErr w:type="spellStart"/>
    <w:r w:rsidR="00254E20" w:rsidRPr="000F265C">
      <w:rPr>
        <w:rFonts w:ascii="Times New Roman" w:hAnsi="Times New Roman"/>
        <w:sz w:val="16"/>
        <w:szCs w:val="16"/>
        <w:lang w:val="ru-RU"/>
      </w:rPr>
      <w:t>тел.,факс</w:t>
    </w:r>
    <w:proofErr w:type="spellEnd"/>
    <w:r w:rsidR="00254E20" w:rsidRPr="000F265C">
      <w:rPr>
        <w:rFonts w:ascii="Times New Roman" w:hAnsi="Times New Roman"/>
        <w:sz w:val="16"/>
        <w:szCs w:val="16"/>
        <w:lang w:val="ru-RU"/>
      </w:rPr>
      <w:t xml:space="preserve"> 032 628994</w:t>
    </w:r>
    <w:r w:rsidR="007129C8" w:rsidRPr="000F265C">
      <w:rPr>
        <w:rFonts w:ascii="Times New Roman" w:hAnsi="Times New Roman"/>
        <w:sz w:val="16"/>
        <w:szCs w:val="16"/>
        <w:lang w:val="ru-RU"/>
      </w:rPr>
      <w:t xml:space="preserve"> в. 101</w:t>
    </w:r>
  </w:p>
  <w:p w:rsidR="00254E20" w:rsidRPr="000F265C" w:rsidRDefault="00254E20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sz w:val="16"/>
        <w:szCs w:val="16"/>
        <w:lang w:val="ru-RU"/>
      </w:rPr>
    </w:pPr>
    <w:r w:rsidRPr="000F265C">
      <w:rPr>
        <w:rFonts w:ascii="Times New Roman" w:hAnsi="Times New Roman"/>
        <w:sz w:val="16"/>
        <w:szCs w:val="16"/>
        <w:lang w:val="bg-BG"/>
      </w:rPr>
      <w:t xml:space="preserve">            Зелен телефон </w:t>
    </w:r>
    <w:r w:rsidRPr="000F265C">
      <w:rPr>
        <w:rFonts w:ascii="Times New Roman" w:hAnsi="Times New Roman"/>
        <w:sz w:val="16"/>
        <w:szCs w:val="16"/>
        <w:lang w:val="ru-RU"/>
      </w:rPr>
      <w:t>032</w:t>
    </w:r>
    <w:r w:rsidRPr="000F265C">
      <w:rPr>
        <w:rFonts w:ascii="Times New Roman" w:hAnsi="Times New Roman"/>
        <w:sz w:val="16"/>
        <w:szCs w:val="16"/>
        <w:lang w:val="bg-BG"/>
      </w:rPr>
      <w:t xml:space="preserve"> </w:t>
    </w:r>
    <w:r w:rsidRPr="000F265C">
      <w:rPr>
        <w:rFonts w:ascii="Times New Roman" w:hAnsi="Times New Roman"/>
        <w:sz w:val="16"/>
        <w:szCs w:val="16"/>
        <w:lang w:val="ru-RU"/>
      </w:rPr>
      <w:t xml:space="preserve">643245, </w:t>
    </w:r>
    <w:r w:rsidRPr="000F265C">
      <w:rPr>
        <w:rFonts w:ascii="Times New Roman" w:hAnsi="Times New Roman"/>
        <w:sz w:val="16"/>
        <w:szCs w:val="16"/>
      </w:rPr>
      <w:t>e</w:t>
    </w:r>
    <w:r w:rsidRPr="000F265C">
      <w:rPr>
        <w:rFonts w:ascii="Times New Roman" w:hAnsi="Times New Roman"/>
        <w:sz w:val="16"/>
        <w:szCs w:val="16"/>
        <w:lang w:val="ru-RU"/>
      </w:rPr>
      <w:t>-</w:t>
    </w:r>
    <w:r w:rsidRPr="000F265C">
      <w:rPr>
        <w:rFonts w:ascii="Times New Roman" w:hAnsi="Times New Roman"/>
        <w:sz w:val="16"/>
        <w:szCs w:val="16"/>
      </w:rPr>
      <w:t>mail</w:t>
    </w:r>
    <w:r w:rsidRPr="000F265C">
      <w:rPr>
        <w:rFonts w:ascii="Times New Roman" w:hAnsi="Times New Roman"/>
        <w:sz w:val="16"/>
        <w:szCs w:val="16"/>
        <w:lang w:val="ru-RU"/>
      </w:rPr>
      <w:t xml:space="preserve">: riosv@plovdiv.riew.gov.bg;  </w:t>
    </w:r>
    <w:r w:rsidRPr="000F265C">
      <w:rPr>
        <w:rFonts w:ascii="Times New Roman" w:hAnsi="Times New Roman"/>
        <w:sz w:val="16"/>
        <w:szCs w:val="16"/>
      </w:rPr>
      <w:t>https://</w:t>
    </w:r>
    <w:r w:rsidRPr="000F265C">
      <w:rPr>
        <w:rFonts w:ascii="Times New Roman" w:hAnsi="Times New Roman"/>
        <w:sz w:val="16"/>
        <w:szCs w:val="16"/>
        <w:lang w:val="ru-RU"/>
      </w:rPr>
      <w:t>plovdiv.riew.gov.bg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9F" w:rsidRDefault="00DF729F">
      <w:r>
        <w:separator/>
      </w:r>
    </w:p>
  </w:footnote>
  <w:footnote w:type="continuationSeparator" w:id="0">
    <w:p w:rsidR="00DF729F" w:rsidRDefault="00DF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B750E3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0F265C" w:rsidRDefault="00B750E3" w:rsidP="00891434">
    <w:pPr>
      <w:pStyle w:val="1"/>
      <w:framePr w:w="0" w:hRule="auto" w:wrap="auto" w:vAnchor="margin" w:hAnchor="text" w:xAlign="left" w:yAlign="inline"/>
      <w:tabs>
        <w:tab w:val="left" w:pos="993"/>
      </w:tabs>
      <w:jc w:val="left"/>
      <w:rPr>
        <w:rFonts w:ascii="Times New Roman" w:hAnsi="Times New Roman"/>
        <w:spacing w:val="40"/>
        <w:sz w:val="30"/>
        <w:szCs w:val="30"/>
      </w:rPr>
    </w:pPr>
    <w:r w:rsidRPr="000F265C">
      <w:rPr>
        <w:rStyle w:val="a8"/>
        <w:rFonts w:ascii="Times New Roman" w:hAnsi="Times New Roman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F0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0F265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891434" w:rsidRPr="000F265C" w:rsidRDefault="006B0B9A" w:rsidP="00891434">
    <w:pPr>
      <w:pStyle w:val="1"/>
      <w:framePr w:w="0" w:hRule="auto" w:wrap="auto" w:vAnchor="margin" w:hAnchor="text" w:xAlign="left" w:yAlign="inline"/>
      <w:tabs>
        <w:tab w:val="left" w:pos="993"/>
      </w:tabs>
      <w:jc w:val="left"/>
      <w:rPr>
        <w:rFonts w:ascii="Times New Roman" w:hAnsi="Times New Roman"/>
        <w:spacing w:val="40"/>
        <w:sz w:val="28"/>
        <w:szCs w:val="28"/>
      </w:rPr>
    </w:pPr>
    <w:r w:rsidRPr="000F265C">
      <w:rPr>
        <w:rFonts w:ascii="Times New Roman" w:hAnsi="Times New Roman"/>
        <w:spacing w:val="40"/>
        <w:sz w:val="28"/>
        <w:szCs w:val="28"/>
      </w:rPr>
      <w:t xml:space="preserve">Министерство на </w:t>
    </w:r>
    <w:r w:rsidR="00B750E3" w:rsidRPr="000F265C"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F9E4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0F265C">
      <w:rPr>
        <w:rFonts w:ascii="Times New Roman" w:hAnsi="Times New Roman"/>
        <w:spacing w:val="40"/>
        <w:sz w:val="28"/>
        <w:szCs w:val="28"/>
      </w:rPr>
      <w:t>околната среда и водите</w:t>
    </w:r>
  </w:p>
  <w:p w:rsidR="00936425" w:rsidRPr="000F265C" w:rsidRDefault="00D93AB6" w:rsidP="00891434">
    <w:pPr>
      <w:pStyle w:val="1"/>
      <w:framePr w:w="0" w:hRule="auto" w:wrap="auto" w:vAnchor="margin" w:hAnchor="text" w:xAlign="left" w:yAlign="inline"/>
      <w:tabs>
        <w:tab w:val="left" w:pos="993"/>
      </w:tabs>
      <w:jc w:val="left"/>
      <w:rPr>
        <w:rFonts w:ascii="Times New Roman" w:hAnsi="Times New Roman"/>
        <w:spacing w:val="40"/>
        <w:sz w:val="20"/>
        <w:lang w:val="ru-RU"/>
      </w:rPr>
    </w:pPr>
    <w:r w:rsidRPr="000F265C">
      <w:rPr>
        <w:rFonts w:ascii="Times New Roman" w:hAnsi="Times New Roman"/>
        <w:b w:val="0"/>
        <w:spacing w:val="40"/>
        <w:sz w:val="20"/>
      </w:rPr>
      <w:t>Регионална инспекция</w:t>
    </w:r>
    <w:r w:rsidR="001C6993" w:rsidRPr="000F265C">
      <w:rPr>
        <w:rFonts w:ascii="Times New Roman" w:hAnsi="Times New Roman"/>
        <w:b w:val="0"/>
        <w:spacing w:val="40"/>
        <w:sz w:val="20"/>
      </w:rPr>
      <w:t xml:space="preserve"> по околната среда и водите</w:t>
    </w:r>
    <w:r w:rsidRPr="000F265C">
      <w:rPr>
        <w:rFonts w:ascii="Times New Roman" w:hAnsi="Times New Roman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EB9"/>
    <w:multiLevelType w:val="hybridMultilevel"/>
    <w:tmpl w:val="8A4886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267DD"/>
    <w:multiLevelType w:val="hybridMultilevel"/>
    <w:tmpl w:val="B002AB2E"/>
    <w:lvl w:ilvl="0" w:tplc="0402000F">
      <w:start w:val="1"/>
      <w:numFmt w:val="decimal"/>
      <w:lvlText w:val="%1."/>
      <w:lvlJc w:val="left"/>
      <w:pPr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66AA2"/>
    <w:rsid w:val="000F265C"/>
    <w:rsid w:val="001073F0"/>
    <w:rsid w:val="001107BF"/>
    <w:rsid w:val="001149EF"/>
    <w:rsid w:val="00153AB0"/>
    <w:rsid w:val="00157D1E"/>
    <w:rsid w:val="001B170D"/>
    <w:rsid w:val="001B2BEB"/>
    <w:rsid w:val="001B4BA5"/>
    <w:rsid w:val="001C5702"/>
    <w:rsid w:val="001C6903"/>
    <w:rsid w:val="001C6993"/>
    <w:rsid w:val="001C7F59"/>
    <w:rsid w:val="001E10FE"/>
    <w:rsid w:val="001F1253"/>
    <w:rsid w:val="001F3635"/>
    <w:rsid w:val="001F7E5D"/>
    <w:rsid w:val="0020653E"/>
    <w:rsid w:val="00220177"/>
    <w:rsid w:val="00233451"/>
    <w:rsid w:val="0024120B"/>
    <w:rsid w:val="002501B0"/>
    <w:rsid w:val="00254D0B"/>
    <w:rsid w:val="00254E20"/>
    <w:rsid w:val="00266D04"/>
    <w:rsid w:val="002A76C7"/>
    <w:rsid w:val="002B7809"/>
    <w:rsid w:val="002C252C"/>
    <w:rsid w:val="002D24A0"/>
    <w:rsid w:val="002E25EF"/>
    <w:rsid w:val="002F0262"/>
    <w:rsid w:val="003106F6"/>
    <w:rsid w:val="00324274"/>
    <w:rsid w:val="0034511F"/>
    <w:rsid w:val="00351BBE"/>
    <w:rsid w:val="003765B5"/>
    <w:rsid w:val="003A108C"/>
    <w:rsid w:val="003D295E"/>
    <w:rsid w:val="003E301F"/>
    <w:rsid w:val="003E63BF"/>
    <w:rsid w:val="00421337"/>
    <w:rsid w:val="00442A73"/>
    <w:rsid w:val="00446795"/>
    <w:rsid w:val="00462B4F"/>
    <w:rsid w:val="00462ED5"/>
    <w:rsid w:val="004802A4"/>
    <w:rsid w:val="004B7D22"/>
    <w:rsid w:val="004C3144"/>
    <w:rsid w:val="004F765C"/>
    <w:rsid w:val="00516DAD"/>
    <w:rsid w:val="00533152"/>
    <w:rsid w:val="00545E5B"/>
    <w:rsid w:val="0057056E"/>
    <w:rsid w:val="005A3B17"/>
    <w:rsid w:val="005B561D"/>
    <w:rsid w:val="005B69F7"/>
    <w:rsid w:val="005C2BBF"/>
    <w:rsid w:val="005D1E2E"/>
    <w:rsid w:val="005D7788"/>
    <w:rsid w:val="005F5E28"/>
    <w:rsid w:val="00602A0B"/>
    <w:rsid w:val="00616DCB"/>
    <w:rsid w:val="006340C8"/>
    <w:rsid w:val="00661C46"/>
    <w:rsid w:val="006B0766"/>
    <w:rsid w:val="006B0B9A"/>
    <w:rsid w:val="006D21A3"/>
    <w:rsid w:val="006E1608"/>
    <w:rsid w:val="006F3BE9"/>
    <w:rsid w:val="007129C8"/>
    <w:rsid w:val="0072407F"/>
    <w:rsid w:val="00735898"/>
    <w:rsid w:val="007719EF"/>
    <w:rsid w:val="00776E91"/>
    <w:rsid w:val="007A6290"/>
    <w:rsid w:val="007A7B40"/>
    <w:rsid w:val="00842F0C"/>
    <w:rsid w:val="0085348A"/>
    <w:rsid w:val="00860390"/>
    <w:rsid w:val="0088526F"/>
    <w:rsid w:val="00891434"/>
    <w:rsid w:val="0089514A"/>
    <w:rsid w:val="008B0206"/>
    <w:rsid w:val="008B1300"/>
    <w:rsid w:val="008C30A3"/>
    <w:rsid w:val="008C44B8"/>
    <w:rsid w:val="008D749E"/>
    <w:rsid w:val="00904200"/>
    <w:rsid w:val="0093612F"/>
    <w:rsid w:val="00936425"/>
    <w:rsid w:val="00945275"/>
    <w:rsid w:val="00946D85"/>
    <w:rsid w:val="009512B6"/>
    <w:rsid w:val="00955648"/>
    <w:rsid w:val="009604E4"/>
    <w:rsid w:val="009712DB"/>
    <w:rsid w:val="00971987"/>
    <w:rsid w:val="00973C05"/>
    <w:rsid w:val="00974546"/>
    <w:rsid w:val="009A49E5"/>
    <w:rsid w:val="009B7746"/>
    <w:rsid w:val="009C28A8"/>
    <w:rsid w:val="009E7D8E"/>
    <w:rsid w:val="009F0994"/>
    <w:rsid w:val="00A32F7F"/>
    <w:rsid w:val="00A33765"/>
    <w:rsid w:val="00A40542"/>
    <w:rsid w:val="00A44B9E"/>
    <w:rsid w:val="00A51C94"/>
    <w:rsid w:val="00A82136"/>
    <w:rsid w:val="00A91A1B"/>
    <w:rsid w:val="00A92E12"/>
    <w:rsid w:val="00AD0F0E"/>
    <w:rsid w:val="00AD11C4"/>
    <w:rsid w:val="00AD13E8"/>
    <w:rsid w:val="00B0052C"/>
    <w:rsid w:val="00B06A2A"/>
    <w:rsid w:val="00B11347"/>
    <w:rsid w:val="00B27B64"/>
    <w:rsid w:val="00B550F6"/>
    <w:rsid w:val="00B750E3"/>
    <w:rsid w:val="00B76562"/>
    <w:rsid w:val="00BC16C9"/>
    <w:rsid w:val="00BF4E39"/>
    <w:rsid w:val="00C00904"/>
    <w:rsid w:val="00C02136"/>
    <w:rsid w:val="00C36910"/>
    <w:rsid w:val="00C473A4"/>
    <w:rsid w:val="00C76288"/>
    <w:rsid w:val="00C76A20"/>
    <w:rsid w:val="00C9282E"/>
    <w:rsid w:val="00C96BD2"/>
    <w:rsid w:val="00C97000"/>
    <w:rsid w:val="00CA07F1"/>
    <w:rsid w:val="00CA3258"/>
    <w:rsid w:val="00CA7A14"/>
    <w:rsid w:val="00CD1F33"/>
    <w:rsid w:val="00CF6DFC"/>
    <w:rsid w:val="00D03B87"/>
    <w:rsid w:val="00D11476"/>
    <w:rsid w:val="00D259F5"/>
    <w:rsid w:val="00D450FA"/>
    <w:rsid w:val="00D530CC"/>
    <w:rsid w:val="00D61AE4"/>
    <w:rsid w:val="00D734C1"/>
    <w:rsid w:val="00D7472F"/>
    <w:rsid w:val="00D8765C"/>
    <w:rsid w:val="00D93AB6"/>
    <w:rsid w:val="00DC60E0"/>
    <w:rsid w:val="00DE1749"/>
    <w:rsid w:val="00DF729F"/>
    <w:rsid w:val="00E344E2"/>
    <w:rsid w:val="00E5226D"/>
    <w:rsid w:val="00E8208C"/>
    <w:rsid w:val="00EA3B1F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8121D"/>
    <w:rsid w:val="00FE22D9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299818C-08E3-4103-B636-237231DA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20">
    <w:name w:val="Заглавие 2 Знак"/>
    <w:link w:val="2"/>
    <w:rsid w:val="00254E20"/>
    <w:rPr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718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Hristina Kalaydzhieva</cp:lastModifiedBy>
  <cp:revision>9</cp:revision>
  <cp:lastPrinted>2011-06-07T13:54:00Z</cp:lastPrinted>
  <dcterms:created xsi:type="dcterms:W3CDTF">2025-12-11T15:24:00Z</dcterms:created>
  <dcterms:modified xsi:type="dcterms:W3CDTF">2026-06-04T13:20:00Z</dcterms:modified>
</cp:coreProperties>
</file>