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DB" w:rsidRPr="003B6BFE" w:rsidRDefault="0000306F" w:rsidP="00254D0B">
      <w:pPr>
        <w:rPr>
          <w:rFonts w:ascii="Times New Roman" w:hAnsi="Times New Roman"/>
          <w:sz w:val="24"/>
          <w:szCs w:val="24"/>
        </w:rPr>
      </w:pPr>
      <w:r w:rsidRPr="003B6BFE">
        <w:rPr>
          <w:rFonts w:ascii="Times New Roman" w:hAnsi="Times New Roman"/>
          <w:sz w:val="24"/>
          <w:szCs w:val="24"/>
          <w:lang w:val="ru-RU"/>
        </w:rPr>
        <w:t xml:space="preserve">    </w:t>
      </w:r>
    </w:p>
    <w:p w:rsidR="003B6BFE" w:rsidRPr="003B6BFE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CE1B73" w:rsidRDefault="003B6BFE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1B73">
        <w:rPr>
          <w:rFonts w:ascii="Times New Roman" w:hAnsi="Times New Roman"/>
          <w:b/>
          <w:bCs/>
          <w:color w:val="000000"/>
          <w:sz w:val="24"/>
          <w:szCs w:val="24"/>
        </w:rPr>
        <w:t>УТВЪРЖДАВАМ:</w:t>
      </w:r>
    </w:p>
    <w:p w:rsidR="005A4A7A" w:rsidRPr="00CE1B73" w:rsidRDefault="000F4DD4" w:rsidP="003B6BF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05pt;height:95.95pt">
            <v:imagedata r:id="rId7" o:title=""/>
            <o:lock v:ext="edit" ungrouping="t" rotation="t" cropping="t" verticies="t" text="t" grouping="t"/>
            <o:signatureline v:ext="edit" id="{54F9B44E-E9B7-4286-9EB6-3C683BB43F89}" provid="{00000000-0000-0000-0000-000000000000}" o:suggestedsigner="ИВАЙЛО ЙОТКОВ" o:suggestedsigner2="Директор на РИОСВ - Пловдив" issignatureline="t"/>
          </v:shape>
        </w:pict>
      </w:r>
    </w:p>
    <w:p w:rsidR="003B6BFE" w:rsidRPr="00CE1B73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3B6BFE" w:rsidRPr="00CE1B73" w:rsidRDefault="003B6BFE" w:rsidP="003B6BF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572F7" w:rsidRPr="009251FB" w:rsidRDefault="001572F7" w:rsidP="009251FB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251FB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1572F7" w:rsidRPr="009251FB" w:rsidRDefault="001572F7" w:rsidP="009251FB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 w:rsidRPr="009251FB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9251F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251FB">
        <w:rPr>
          <w:rFonts w:ascii="Times New Roman" w:hAnsi="Times New Roman"/>
          <w:b/>
          <w:sz w:val="24"/>
          <w:szCs w:val="24"/>
        </w:rPr>
        <w:t>извършена</w:t>
      </w:r>
      <w:proofErr w:type="spellEnd"/>
      <w:r w:rsidRPr="009251F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251FB">
        <w:rPr>
          <w:rFonts w:ascii="Times New Roman" w:hAnsi="Times New Roman"/>
          <w:b/>
          <w:sz w:val="24"/>
          <w:szCs w:val="24"/>
        </w:rPr>
        <w:t>комплексна</w:t>
      </w:r>
      <w:proofErr w:type="spellEnd"/>
      <w:r w:rsidRPr="009251F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251FB">
        <w:rPr>
          <w:rFonts w:ascii="Times New Roman" w:hAnsi="Times New Roman"/>
          <w:b/>
          <w:sz w:val="24"/>
          <w:szCs w:val="24"/>
        </w:rPr>
        <w:t>проверка</w:t>
      </w:r>
      <w:proofErr w:type="spellEnd"/>
      <w:r w:rsidRPr="009251FB">
        <w:rPr>
          <w:rFonts w:ascii="Times New Roman" w:hAnsi="Times New Roman"/>
          <w:b/>
          <w:sz w:val="24"/>
          <w:szCs w:val="24"/>
        </w:rPr>
        <w:t xml:space="preserve"> </w:t>
      </w:r>
    </w:p>
    <w:p w:rsidR="001572F7" w:rsidRPr="009251FB" w:rsidRDefault="001572F7" w:rsidP="009251FB">
      <w:pPr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E1B73" w:rsidRPr="001F5116" w:rsidRDefault="001572F7" w:rsidP="001F511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F5116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основание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F5116">
        <w:rPr>
          <w:rFonts w:ascii="Times New Roman" w:hAnsi="Times New Roman"/>
          <w:sz w:val="24"/>
          <w:szCs w:val="24"/>
        </w:rPr>
        <w:t>План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за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контролната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дейност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за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202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>6</w:t>
      </w:r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год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РИОСВ – </w:t>
      </w:r>
      <w:proofErr w:type="spellStart"/>
      <w:r w:rsidRPr="001F5116">
        <w:rPr>
          <w:rFonts w:ascii="Times New Roman" w:hAnsi="Times New Roman"/>
          <w:sz w:val="24"/>
          <w:szCs w:val="24"/>
        </w:rPr>
        <w:t>Пловдив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5116">
        <w:rPr>
          <w:rFonts w:ascii="Times New Roman" w:hAnsi="Times New Roman"/>
          <w:sz w:val="24"/>
          <w:szCs w:val="24"/>
        </w:rPr>
        <w:t>утвърден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от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Министъра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околната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среда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F5116">
        <w:rPr>
          <w:rFonts w:ascii="Times New Roman" w:hAnsi="Times New Roman"/>
          <w:sz w:val="24"/>
          <w:szCs w:val="24"/>
        </w:rPr>
        <w:t>водите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, 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>във връзка с текущ контрол по спазване изискванията на екологичното законодателство по компоненти: води /отпадъчни/ в обхвата на Закона за водите /ЗВ/ (</w:t>
      </w:r>
      <w:proofErr w:type="spellStart"/>
      <w:r w:rsidR="00CE1B73" w:rsidRPr="001F5116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CE1B73" w:rsidRPr="001F5116">
        <w:rPr>
          <w:rFonts w:ascii="Times New Roman" w:hAnsi="Times New Roman"/>
          <w:sz w:val="24"/>
          <w:szCs w:val="24"/>
          <w:lang w:val="bg-BG"/>
        </w:rPr>
        <w:t xml:space="preserve">., ДВ, бр.67/1999 г., с </w:t>
      </w:r>
      <w:proofErr w:type="spellStart"/>
      <w:r w:rsidR="00CE1B73" w:rsidRPr="001F5116">
        <w:rPr>
          <w:rFonts w:ascii="Times New Roman" w:hAnsi="Times New Roman"/>
          <w:sz w:val="24"/>
          <w:szCs w:val="24"/>
          <w:lang w:val="bg-BG"/>
        </w:rPr>
        <w:t>посл</w:t>
      </w:r>
      <w:proofErr w:type="spellEnd"/>
      <w:r w:rsidR="00CE1B73" w:rsidRPr="001F5116">
        <w:rPr>
          <w:rFonts w:ascii="Times New Roman" w:hAnsi="Times New Roman"/>
          <w:sz w:val="24"/>
          <w:szCs w:val="24"/>
          <w:lang w:val="bg-BG"/>
        </w:rPr>
        <w:t>. изм. и доп.), Закон за защита от вредното въздействи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е на химичните вещества и смеси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 xml:space="preserve"> и съгласно Заповед №РД-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287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>/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13.08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>.2026г.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Заповед №РД-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310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/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01.09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 xml:space="preserve">.2026г. </w:t>
      </w:r>
      <w:r w:rsidR="00CE1B73" w:rsidRPr="001F5116">
        <w:rPr>
          <w:rFonts w:ascii="Times New Roman" w:hAnsi="Times New Roman"/>
          <w:sz w:val="24"/>
          <w:szCs w:val="24"/>
          <w:lang w:val="bg-BG"/>
        </w:rPr>
        <w:t>на Директора на РИОСВ-Пловдив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 xml:space="preserve"> за извършване на комплексна проверка на обект: „Предприятие за производство на електронн</w:t>
      </w:r>
      <w:r w:rsidR="001F5116" w:rsidRPr="001F5116">
        <w:rPr>
          <w:rFonts w:ascii="Times New Roman" w:hAnsi="Times New Roman"/>
          <w:sz w:val="24"/>
          <w:szCs w:val="24"/>
          <w:lang w:val="bg-BG"/>
        </w:rPr>
        <w:t>и уреди и компоненти“.</w:t>
      </w: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572F7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F5116">
        <w:rPr>
          <w:rFonts w:ascii="Times New Roman" w:hAnsi="Times New Roman"/>
          <w:b/>
          <w:sz w:val="24"/>
          <w:szCs w:val="24"/>
        </w:rPr>
        <w:t>Дата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извършване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проверката</w:t>
      </w:r>
      <w:proofErr w:type="spellEnd"/>
      <w:r w:rsidRPr="001F5116">
        <w:rPr>
          <w:rFonts w:ascii="Times New Roman" w:hAnsi="Times New Roman"/>
          <w:b/>
          <w:sz w:val="24"/>
          <w:szCs w:val="24"/>
        </w:rPr>
        <w:t xml:space="preserve">: </w:t>
      </w:r>
      <w:r w:rsidR="00BF00D8" w:rsidRPr="001F5116">
        <w:rPr>
          <w:rFonts w:ascii="Times New Roman" w:hAnsi="Times New Roman"/>
          <w:sz w:val="24"/>
          <w:szCs w:val="24"/>
          <w:lang w:val="bg-BG"/>
        </w:rPr>
        <w:t>10.09</w:t>
      </w:r>
      <w:r w:rsidR="00460689" w:rsidRPr="001F5116">
        <w:rPr>
          <w:rFonts w:ascii="Times New Roman" w:hAnsi="Times New Roman"/>
          <w:sz w:val="24"/>
          <w:szCs w:val="24"/>
          <w:lang w:val="bg-BG"/>
        </w:rPr>
        <w:t>.2026</w:t>
      </w:r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год</w:t>
      </w:r>
      <w:proofErr w:type="spellEnd"/>
      <w:r w:rsidRPr="001F5116">
        <w:rPr>
          <w:rFonts w:ascii="Times New Roman" w:hAnsi="Times New Roman"/>
          <w:sz w:val="24"/>
          <w:szCs w:val="24"/>
        </w:rPr>
        <w:t>.</w:t>
      </w:r>
    </w:p>
    <w:p w:rsidR="001F5116" w:rsidRPr="001F5116" w:rsidRDefault="001F5116" w:rsidP="001F5116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F5116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F5116">
        <w:rPr>
          <w:rFonts w:ascii="Times New Roman" w:hAnsi="Times New Roman"/>
          <w:b/>
          <w:sz w:val="24"/>
          <w:szCs w:val="24"/>
        </w:rPr>
        <w:t>Обект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- </w:t>
      </w:r>
      <w:r w:rsidR="001F5116" w:rsidRPr="001F5116">
        <w:rPr>
          <w:rFonts w:ascii="Times New Roman" w:hAnsi="Times New Roman"/>
          <w:sz w:val="24"/>
          <w:szCs w:val="24"/>
          <w:lang w:val="bg-BG"/>
        </w:rPr>
        <w:t xml:space="preserve">„Предприятие за производство на електронни уреди и </w:t>
      </w:r>
      <w:proofErr w:type="gramStart"/>
      <w:r w:rsidR="001F5116" w:rsidRPr="001F5116">
        <w:rPr>
          <w:rFonts w:ascii="Times New Roman" w:hAnsi="Times New Roman"/>
          <w:sz w:val="24"/>
          <w:szCs w:val="24"/>
          <w:lang w:val="bg-BG"/>
        </w:rPr>
        <w:t>компоненти“</w:t>
      </w:r>
      <w:proofErr w:type="gramEnd"/>
      <w:r w:rsidR="001F5116" w:rsidRPr="001F5116">
        <w:rPr>
          <w:rFonts w:ascii="Times New Roman" w:hAnsi="Times New Roman"/>
          <w:sz w:val="24"/>
          <w:szCs w:val="24"/>
          <w:lang w:val="bg-BG"/>
        </w:rPr>
        <w:t>.</w:t>
      </w:r>
    </w:p>
    <w:p w:rsidR="001F5116" w:rsidRPr="001F5116" w:rsidRDefault="001F5116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F5116" w:rsidRPr="001F5116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1F5116">
        <w:rPr>
          <w:rFonts w:ascii="Times New Roman" w:hAnsi="Times New Roman"/>
          <w:b/>
          <w:sz w:val="24"/>
          <w:szCs w:val="24"/>
        </w:rPr>
        <w:t>местонахождение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: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находящ се в УПИ</w:t>
      </w:r>
      <w:r w:rsidR="001F5116" w:rsidRPr="001F5116">
        <w:rPr>
          <w:rFonts w:ascii="Times New Roman" w:hAnsi="Times New Roman"/>
          <w:b/>
          <w:sz w:val="24"/>
          <w:szCs w:val="24"/>
        </w:rPr>
        <w:t xml:space="preserve"> II – 1551, 2071, 2322,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кв. 161 по плана на гр. Съединение, община Съединение, област Пловдив</w:t>
      </w:r>
    </w:p>
    <w:p w:rsidR="001F5116" w:rsidRDefault="001F5116" w:rsidP="001F5116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1F5116">
        <w:rPr>
          <w:rFonts w:ascii="Times New Roman" w:hAnsi="Times New Roman"/>
          <w:i/>
          <w:sz w:val="24"/>
          <w:szCs w:val="24"/>
          <w:lang w:val="bg-BG"/>
        </w:rPr>
        <w:t>адрес на обекта</w:t>
      </w:r>
      <w:r w:rsidRPr="001F5116">
        <w:rPr>
          <w:rFonts w:ascii="Times New Roman" w:hAnsi="Times New Roman"/>
          <w:sz w:val="24"/>
          <w:szCs w:val="24"/>
          <w:lang w:val="bg-BG"/>
        </w:rPr>
        <w:t>)</w:t>
      </w:r>
    </w:p>
    <w:p w:rsidR="001F5116" w:rsidRPr="001F5116" w:rsidRDefault="001F5116" w:rsidP="001F5116">
      <w:pPr>
        <w:spacing w:line="276" w:lineRule="auto"/>
        <w:rPr>
          <w:rFonts w:ascii="Times New Roman" w:hAnsi="Times New Roman"/>
          <w:i/>
          <w:sz w:val="24"/>
          <w:szCs w:val="24"/>
          <w:lang w:val="bg-BG"/>
        </w:rPr>
      </w:pPr>
    </w:p>
    <w:p w:rsidR="001F5116" w:rsidRPr="001F5116" w:rsidRDefault="001572F7" w:rsidP="001F5116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 w:rsidRPr="001F5116">
        <w:rPr>
          <w:rFonts w:ascii="Times New Roman" w:hAnsi="Times New Roman"/>
          <w:b/>
          <w:sz w:val="24"/>
          <w:szCs w:val="24"/>
        </w:rPr>
        <w:t>собственост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„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Контрон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Солар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България” ЕООД</w:t>
      </w:r>
    </w:p>
    <w:p w:rsidR="001572F7" w:rsidRPr="001F5116" w:rsidRDefault="001572F7" w:rsidP="001F5116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5116">
        <w:rPr>
          <w:rFonts w:ascii="Times New Roman" w:hAnsi="Times New Roman"/>
          <w:b/>
          <w:bCs/>
          <w:sz w:val="24"/>
          <w:szCs w:val="24"/>
        </w:rPr>
        <w:t>I</w:t>
      </w:r>
      <w:r w:rsidRPr="001F5116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Цел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проверката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>:</w:t>
      </w: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F5116">
        <w:rPr>
          <w:rFonts w:ascii="Times New Roman" w:hAnsi="Times New Roman"/>
          <w:sz w:val="24"/>
          <w:szCs w:val="24"/>
        </w:rPr>
        <w:t xml:space="preserve">   </w:t>
      </w:r>
      <w:r w:rsidRPr="001F5116">
        <w:rPr>
          <w:rFonts w:ascii="Times New Roman" w:hAnsi="Times New Roman"/>
          <w:sz w:val="24"/>
          <w:szCs w:val="24"/>
        </w:rPr>
        <w:tab/>
      </w:r>
      <w:proofErr w:type="spellStart"/>
      <w:r w:rsidRPr="001F5116">
        <w:rPr>
          <w:rFonts w:ascii="Times New Roman" w:hAnsi="Times New Roman"/>
          <w:sz w:val="24"/>
          <w:szCs w:val="24"/>
        </w:rPr>
        <w:t>Основна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цел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проверката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1F5116">
        <w:rPr>
          <w:rFonts w:ascii="Times New Roman" w:hAnsi="Times New Roman"/>
          <w:sz w:val="24"/>
          <w:szCs w:val="24"/>
        </w:rPr>
        <w:t>установяване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нивото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F5116">
        <w:rPr>
          <w:rFonts w:ascii="Times New Roman" w:hAnsi="Times New Roman"/>
          <w:sz w:val="24"/>
          <w:szCs w:val="24"/>
        </w:rPr>
        <w:t>степента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дейността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F5116">
        <w:rPr>
          <w:rFonts w:ascii="Times New Roman" w:hAnsi="Times New Roman"/>
          <w:sz w:val="24"/>
          <w:szCs w:val="24"/>
        </w:rPr>
        <w:t>обекта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1F5116">
        <w:rPr>
          <w:rFonts w:ascii="Times New Roman" w:hAnsi="Times New Roman"/>
          <w:sz w:val="24"/>
          <w:szCs w:val="24"/>
        </w:rPr>
        <w:t>изискванията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екологичното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законодателство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5116">
        <w:rPr>
          <w:rFonts w:ascii="Times New Roman" w:hAnsi="Times New Roman"/>
          <w:sz w:val="24"/>
          <w:szCs w:val="24"/>
        </w:rPr>
        <w:t>както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</w:rPr>
        <w:t>следва</w:t>
      </w:r>
      <w:proofErr w:type="spellEnd"/>
      <w:r w:rsidRPr="001F5116">
        <w:rPr>
          <w:rFonts w:ascii="Times New Roman" w:hAnsi="Times New Roman"/>
          <w:sz w:val="24"/>
          <w:szCs w:val="24"/>
        </w:rPr>
        <w:t xml:space="preserve">: </w:t>
      </w:r>
    </w:p>
    <w:p w:rsidR="001572F7" w:rsidRPr="001F5116" w:rsidRDefault="001572F7" w:rsidP="001F5116">
      <w:pPr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1F5116">
        <w:rPr>
          <w:rFonts w:ascii="Times New Roman" w:hAnsi="Times New Roman"/>
          <w:sz w:val="24"/>
          <w:szCs w:val="24"/>
          <w:lang w:val="ru-RU"/>
        </w:rPr>
        <w:t>Закон за водите</w:t>
      </w:r>
    </w:p>
    <w:p w:rsidR="001572F7" w:rsidRPr="001F5116" w:rsidRDefault="001572F7" w:rsidP="001F5116">
      <w:pPr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1F5116">
        <w:rPr>
          <w:rFonts w:ascii="Times New Roman" w:hAnsi="Times New Roman"/>
          <w:sz w:val="24"/>
          <w:szCs w:val="24"/>
          <w:lang w:val="ru-RU"/>
        </w:rPr>
        <w:t xml:space="preserve">Закон за защита от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вредното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въздействие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химичните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вещества и смеси</w:t>
      </w:r>
    </w:p>
    <w:p w:rsidR="001572F7" w:rsidRDefault="001572F7" w:rsidP="001F5116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1F5116">
        <w:rPr>
          <w:rFonts w:ascii="Times New Roman" w:hAnsi="Times New Roman"/>
          <w:sz w:val="24"/>
          <w:szCs w:val="24"/>
          <w:lang w:val="ru-RU"/>
        </w:rPr>
        <w:t xml:space="preserve">и </w:t>
      </w:r>
      <w:proofErr w:type="spellStart"/>
      <w:proofErr w:type="gramStart"/>
      <w:r w:rsidRPr="001F5116">
        <w:rPr>
          <w:rFonts w:ascii="Times New Roman" w:hAnsi="Times New Roman"/>
          <w:sz w:val="24"/>
          <w:szCs w:val="24"/>
          <w:lang w:val="ru-RU"/>
        </w:rPr>
        <w:t>подзаконовите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нормативни</w:t>
      </w:r>
      <w:proofErr w:type="spellEnd"/>
      <w:proofErr w:type="gram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актове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към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тях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0F4DD4" w:rsidRDefault="000F4DD4" w:rsidP="001F5116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0F4DD4" w:rsidRPr="001F5116" w:rsidRDefault="000F4DD4" w:rsidP="001F5116">
      <w:pPr>
        <w:spacing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781E6C" w:rsidRDefault="00781E6C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F4DD4" w:rsidRPr="001F5116" w:rsidRDefault="000F4DD4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b/>
          <w:bCs/>
          <w:sz w:val="24"/>
          <w:szCs w:val="24"/>
        </w:rPr>
        <w:t xml:space="preserve">II.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Проверени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инсталации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>:</w:t>
      </w:r>
    </w:p>
    <w:p w:rsidR="001F5116" w:rsidRPr="001F5116" w:rsidRDefault="001572F7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F5116">
        <w:rPr>
          <w:rFonts w:ascii="Times New Roman" w:hAnsi="Times New Roman"/>
          <w:b/>
          <w:bCs/>
          <w:sz w:val="24"/>
          <w:szCs w:val="24"/>
        </w:rPr>
        <w:tab/>
      </w:r>
      <w:r w:rsidR="001F5116" w:rsidRPr="001F5116">
        <w:rPr>
          <w:rFonts w:ascii="Times New Roman" w:hAnsi="Times New Roman"/>
          <w:bCs/>
          <w:sz w:val="24"/>
          <w:szCs w:val="24"/>
          <w:lang w:val="bg-BG"/>
        </w:rPr>
        <w:t>Обектът  на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„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Контрон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Солар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България” ЕООД</w:t>
      </w:r>
      <w:r w:rsidR="001F5116" w:rsidRPr="001F511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находящ се в УПИ</w:t>
      </w:r>
      <w:r w:rsidR="001F5116" w:rsidRPr="001F5116">
        <w:rPr>
          <w:rFonts w:ascii="Times New Roman" w:hAnsi="Times New Roman"/>
          <w:b/>
          <w:sz w:val="24"/>
          <w:szCs w:val="24"/>
        </w:rPr>
        <w:t xml:space="preserve"> II – 1551, 2071, 2322,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кв. 161 по плана на гр. Съединение, община Съединение</w:t>
      </w:r>
      <w:r w:rsidR="001F5116" w:rsidRPr="001F5116">
        <w:rPr>
          <w:rFonts w:ascii="Times New Roman" w:hAnsi="Times New Roman"/>
          <w:sz w:val="24"/>
          <w:szCs w:val="24"/>
          <w:lang w:val="bg-BG"/>
        </w:rPr>
        <w:t xml:space="preserve"> е с предмет на дейност производство на платки, кабелни снопове и други електронни компоненти. Производството се извършва в отделни цехове. При проверката са проверени: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bCs/>
          <w:sz w:val="24"/>
          <w:szCs w:val="24"/>
          <w:lang w:val="bg-BG"/>
        </w:rPr>
        <w:t>Цех електроника – насищане на платки-ръчно и автоматизирано;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 xml:space="preserve">Производство на кабели Хале 1 - </w:t>
      </w:r>
      <w:proofErr w:type="spellStart"/>
      <w:r w:rsidRPr="001F5116">
        <w:rPr>
          <w:rFonts w:ascii="Times New Roman" w:hAnsi="Times New Roman"/>
          <w:sz w:val="24"/>
          <w:szCs w:val="24"/>
          <w:lang w:val="bg-BG"/>
        </w:rPr>
        <w:t>Висма</w:t>
      </w:r>
      <w:proofErr w:type="spellEnd"/>
      <w:r w:rsidRPr="001F5116">
        <w:rPr>
          <w:rFonts w:ascii="Times New Roman" w:hAnsi="Times New Roman"/>
          <w:sz w:val="24"/>
          <w:szCs w:val="24"/>
          <w:lang w:val="bg-BG"/>
        </w:rPr>
        <w:t>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Склад готова продукция с шкафове за разделно съхранение на химични вещества;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Кабелно производство;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Цех за подготовка на материали;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Склад входящ контрол;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Склад материали;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Пречиствателна станция за отпадъчни води (ПСОВ) за битово-</w:t>
      </w:r>
      <w:proofErr w:type="spellStart"/>
      <w:r w:rsidRPr="001F5116">
        <w:rPr>
          <w:rFonts w:ascii="Times New Roman" w:hAnsi="Times New Roman"/>
          <w:sz w:val="24"/>
          <w:szCs w:val="24"/>
          <w:lang w:val="bg-BG"/>
        </w:rPr>
        <w:t>фекални</w:t>
      </w:r>
      <w:proofErr w:type="spellEnd"/>
      <w:r w:rsidRPr="001F5116">
        <w:rPr>
          <w:rFonts w:ascii="Times New Roman" w:hAnsi="Times New Roman"/>
          <w:sz w:val="24"/>
          <w:szCs w:val="24"/>
          <w:lang w:val="bg-BG"/>
        </w:rPr>
        <w:t xml:space="preserve"> отпадъчни води;</w:t>
      </w:r>
    </w:p>
    <w:p w:rsidR="001F5116" w:rsidRPr="001F5116" w:rsidRDefault="001F5116" w:rsidP="001F5116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>Документация</w:t>
      </w:r>
      <w:r w:rsidRPr="001F5116">
        <w:rPr>
          <w:rFonts w:ascii="Times New Roman" w:hAnsi="Times New Roman"/>
          <w:sz w:val="24"/>
          <w:szCs w:val="24"/>
          <w:lang w:val="bg-BG"/>
        </w:rPr>
        <w:t>.</w:t>
      </w:r>
    </w:p>
    <w:p w:rsidR="001F5116" w:rsidRPr="001F5116" w:rsidRDefault="001F5116" w:rsidP="000F4DD4">
      <w:pPr>
        <w:spacing w:line="276" w:lineRule="auto"/>
        <w:ind w:left="108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F5116">
        <w:rPr>
          <w:rFonts w:ascii="Times New Roman" w:hAnsi="Times New Roman"/>
          <w:b/>
          <w:bCs/>
          <w:sz w:val="24"/>
          <w:szCs w:val="24"/>
        </w:rPr>
        <w:t xml:space="preserve">III.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Констатации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от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проверката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по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компоненти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и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фактори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околната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среда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>:</w:t>
      </w:r>
      <w:r w:rsidRPr="001F5116">
        <w:rPr>
          <w:rFonts w:ascii="Times New Roman" w:hAnsi="Times New Roman"/>
          <w:bCs/>
          <w:sz w:val="24"/>
          <w:szCs w:val="24"/>
        </w:rPr>
        <w:t xml:space="preserve"> </w:t>
      </w:r>
    </w:p>
    <w:p w:rsidR="001F5116" w:rsidRPr="001F5116" w:rsidRDefault="001F5116" w:rsidP="001F5116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572F7" w:rsidRPr="001F5116" w:rsidRDefault="001572F7" w:rsidP="001F5116">
      <w:pPr>
        <w:pStyle w:val="ad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По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F5116">
        <w:rPr>
          <w:rFonts w:ascii="Times New Roman" w:hAnsi="Times New Roman"/>
          <w:b/>
          <w:bCs/>
          <w:sz w:val="24"/>
          <w:szCs w:val="24"/>
        </w:rPr>
        <w:t>компонент</w:t>
      </w:r>
      <w:proofErr w:type="spellEnd"/>
      <w:r w:rsidRPr="001F51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F5116">
        <w:rPr>
          <w:rFonts w:ascii="Times New Roman" w:hAnsi="Times New Roman"/>
          <w:b/>
          <w:sz w:val="24"/>
          <w:szCs w:val="24"/>
          <w:lang w:val="ru-RU"/>
        </w:rPr>
        <w:t>„</w:t>
      </w:r>
      <w:proofErr w:type="gramStart"/>
      <w:r w:rsidRPr="001F5116">
        <w:rPr>
          <w:rFonts w:ascii="Times New Roman" w:hAnsi="Times New Roman"/>
          <w:b/>
          <w:sz w:val="24"/>
          <w:szCs w:val="24"/>
          <w:lang w:val="ru-RU"/>
        </w:rPr>
        <w:t>Води“ /</w:t>
      </w:r>
      <w:proofErr w:type="spellStart"/>
      <w:proofErr w:type="gramEnd"/>
      <w:r w:rsidRPr="001F5116">
        <w:rPr>
          <w:rFonts w:ascii="Times New Roman" w:hAnsi="Times New Roman"/>
          <w:b/>
          <w:sz w:val="24"/>
          <w:szCs w:val="24"/>
          <w:lang w:val="ru-RU"/>
        </w:rPr>
        <w:t>отпадъчни</w:t>
      </w:r>
      <w:proofErr w:type="spellEnd"/>
      <w:r w:rsidRPr="001F5116">
        <w:rPr>
          <w:rFonts w:ascii="Times New Roman" w:hAnsi="Times New Roman"/>
          <w:b/>
          <w:sz w:val="24"/>
          <w:szCs w:val="24"/>
          <w:lang w:val="ru-RU"/>
        </w:rPr>
        <w:t>/</w:t>
      </w:r>
      <w:r w:rsidRPr="001F5116">
        <w:rPr>
          <w:rFonts w:ascii="Times New Roman" w:hAnsi="Times New Roman"/>
          <w:sz w:val="24"/>
          <w:szCs w:val="24"/>
          <w:lang w:val="ru-RU"/>
        </w:rPr>
        <w:t xml:space="preserve"> -</w:t>
      </w:r>
    </w:p>
    <w:p w:rsidR="001F5116" w:rsidRPr="001F5116" w:rsidRDefault="001572F7" w:rsidP="001F5116">
      <w:pPr>
        <w:spacing w:line="276" w:lineRule="auto"/>
        <w:ind w:firstLine="708"/>
        <w:jc w:val="both"/>
        <w:rPr>
          <w:rStyle w:val="ab"/>
          <w:rFonts w:ascii="Times New Roman" w:hAnsi="Times New Roman"/>
          <w:b w:val="0"/>
          <w:sz w:val="24"/>
          <w:szCs w:val="24"/>
        </w:rPr>
      </w:pPr>
      <w:r w:rsidRPr="001F5116">
        <w:rPr>
          <w:rFonts w:ascii="Times New Roman" w:hAnsi="Times New Roman"/>
          <w:b/>
          <w:bCs/>
          <w:sz w:val="24"/>
          <w:szCs w:val="24"/>
        </w:rPr>
        <w:tab/>
      </w:r>
      <w:r w:rsidR="001F5116"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Дружеството </w:t>
      </w:r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„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Контрон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>Солар</w:t>
      </w:r>
      <w:proofErr w:type="spellEnd"/>
      <w:r w:rsidR="001F5116" w:rsidRPr="001F5116">
        <w:rPr>
          <w:rFonts w:ascii="Times New Roman" w:hAnsi="Times New Roman"/>
          <w:b/>
          <w:sz w:val="24"/>
          <w:szCs w:val="24"/>
          <w:lang w:val="bg-BG"/>
        </w:rPr>
        <w:t xml:space="preserve"> България” ЕООД</w:t>
      </w:r>
      <w:r w:rsidR="001F5116"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притежава разрешително за </w:t>
      </w:r>
      <w:proofErr w:type="spellStart"/>
      <w:r w:rsidR="001F5116"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заустване</w:t>
      </w:r>
      <w:proofErr w:type="spellEnd"/>
      <w:r w:rsidR="001F5116"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в повърхностен воден обект – река Потока, която е част от водно тяло с код BG3МА500R128, „Река Потока от град Съединение до устие</w:t>
      </w:r>
      <w:r w:rsidR="001F5116"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“, издадено от БД-ИБР.</w:t>
      </w:r>
    </w:p>
    <w:p w:rsidR="001F5116" w:rsidRPr="001F5116" w:rsidRDefault="001F5116" w:rsidP="001F5116">
      <w:pPr>
        <w:spacing w:line="276" w:lineRule="auto"/>
        <w:jc w:val="both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ab/>
        <w:t>В производствения обект се не се формират производствени отпадъчни води.</w:t>
      </w:r>
    </w:p>
    <w:p w:rsidR="001F5116" w:rsidRPr="001F5116" w:rsidRDefault="001F5116" w:rsidP="001F5116">
      <w:pPr>
        <w:spacing w:line="276" w:lineRule="auto"/>
        <w:jc w:val="both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Формират се  битово-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фекални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и дъждовни отпадъчни води. За пречистването на битово-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фекалните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има изградено пречиствателно съоръжение. За дъждовните отпадъчни води има монтирани два КМУ. Има монтирано измервателно устройство на изход ПСОВ за измерване на количества пречистени отпадъчни води.</w:t>
      </w:r>
    </w:p>
    <w:p w:rsidR="001F5116" w:rsidRPr="001F5116" w:rsidRDefault="001F5116" w:rsidP="001F5116">
      <w:pPr>
        <w:spacing w:line="276" w:lineRule="auto"/>
        <w:jc w:val="both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До пункта за собствен мониторинг е осигурен безопасен и постоянен достъп;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Дружеството провежда собствен мониторинг и представя протоколи в РИОСВ-Пловдив, във връзка с изискванията на чл. 174 от Закона за водите и на основание чл.67, чл.68 и чл.69 от Наредба №1 за мониторинг на водите;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Съгласно условията в разрешителното , е осигурено 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пробовземане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и изследване на отпадъчните води от акредитирана лаборатория;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Експлоатацията на канализационната мрежа в обекта и съоръженията към нея се извършва така, че се опазва чистотата на 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водоприемника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, в съответствие на изискванията на разрешителното за 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заустване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Представен е Доклад по чл. 48, ал. 1, т. 12 от Закона за водите за 2025 година;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Заведен е Дневник за технологична експлоатация, в който се вписват ежемесечно количества </w:t>
      </w:r>
      <w:proofErr w:type="spellStart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заустени</w:t>
      </w:r>
      <w:proofErr w:type="spellEnd"/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 xml:space="preserve"> отпадъч</w:t>
      </w: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ни води и лабораторните анализи;</w:t>
      </w:r>
    </w:p>
    <w:p w:rsidR="001F5116" w:rsidRPr="001F5116" w:rsidRDefault="001F5116" w:rsidP="001F5116">
      <w:pPr>
        <w:spacing w:line="276" w:lineRule="auto"/>
        <w:jc w:val="both"/>
        <w:textAlignment w:val="auto"/>
        <w:rPr>
          <w:rStyle w:val="ab"/>
          <w:rFonts w:ascii="Times New Roman" w:hAnsi="Times New Roman"/>
          <w:b w:val="0"/>
          <w:sz w:val="24"/>
          <w:szCs w:val="24"/>
          <w:lang w:val="bg-BG"/>
        </w:rPr>
      </w:pPr>
      <w:r w:rsidRPr="001F5116">
        <w:rPr>
          <w:rStyle w:val="ab"/>
          <w:rFonts w:ascii="Times New Roman" w:hAnsi="Times New Roman"/>
          <w:b w:val="0"/>
          <w:sz w:val="24"/>
          <w:szCs w:val="24"/>
          <w:lang w:val="bg-BG"/>
        </w:rPr>
        <w:t>При извършената проверка не са взети водни проби, поради липса на изтичане.</w:t>
      </w:r>
    </w:p>
    <w:p w:rsidR="001572F7" w:rsidRPr="001F5116" w:rsidRDefault="001572F7" w:rsidP="001F5116">
      <w:pPr>
        <w:spacing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1F5116" w:rsidRPr="001F5116" w:rsidRDefault="009251FB" w:rsidP="001F5116">
      <w:pPr>
        <w:pStyle w:val="ad"/>
        <w:numPr>
          <w:ilvl w:val="0"/>
          <w:numId w:val="6"/>
        </w:numPr>
        <w:overflowPunct/>
        <w:autoSpaceDE/>
        <w:autoSpaceDN/>
        <w:adjustRightInd/>
        <w:spacing w:after="160" w:line="276" w:lineRule="auto"/>
        <w:jc w:val="both"/>
        <w:textAlignment w:val="auto"/>
        <w:rPr>
          <w:rFonts w:ascii="Times New Roman" w:eastAsia="Calibri" w:hAnsi="Times New Roman"/>
          <w:bCs/>
          <w:sz w:val="24"/>
          <w:szCs w:val="24"/>
          <w:lang w:val="bg-BG"/>
        </w:rPr>
      </w:pPr>
      <w:r w:rsidRPr="001F5116">
        <w:rPr>
          <w:rFonts w:ascii="Times New Roman" w:eastAsia="Calibri" w:hAnsi="Times New Roman"/>
          <w:b/>
          <w:sz w:val="24"/>
          <w:szCs w:val="24"/>
          <w:lang w:val="bg-BG"/>
        </w:rPr>
        <w:t>По фактор на въздействие  „Химични вещества и смеси и управление на риска “</w:t>
      </w:r>
    </w:p>
    <w:p w:rsidR="001F5116" w:rsidRPr="001F5116" w:rsidRDefault="001F5116" w:rsidP="001F5116">
      <w:pPr>
        <w:overflowPunct/>
        <w:autoSpaceDE/>
        <w:autoSpaceDN/>
        <w:adjustRightInd/>
        <w:spacing w:after="160" w:line="276" w:lineRule="auto"/>
        <w:ind w:firstLine="360"/>
        <w:jc w:val="both"/>
        <w:textAlignment w:val="auto"/>
        <w:rPr>
          <w:rFonts w:ascii="Times New Roman" w:hAnsi="Times New Roman"/>
          <w:bCs/>
          <w:iCs/>
          <w:sz w:val="24"/>
          <w:szCs w:val="24"/>
        </w:rPr>
      </w:pPr>
      <w:r w:rsidRPr="001F5116">
        <w:rPr>
          <w:rFonts w:ascii="Times New Roman" w:hAnsi="Times New Roman"/>
          <w:bCs/>
          <w:sz w:val="24"/>
          <w:szCs w:val="24"/>
          <w:lang w:val="bg-BG"/>
        </w:rPr>
        <w:t xml:space="preserve">   </w:t>
      </w:r>
      <w:r w:rsidRPr="001F5116">
        <w:rPr>
          <w:rFonts w:ascii="Times New Roman" w:hAnsi="Times New Roman"/>
          <w:bCs/>
          <w:sz w:val="24"/>
          <w:szCs w:val="24"/>
          <w:lang w:val="bg-BG"/>
        </w:rPr>
        <w:t>За извършване на основната си производствена</w:t>
      </w:r>
      <w:r w:rsidRPr="001F5116">
        <w:rPr>
          <w:rFonts w:ascii="Times New Roman" w:hAnsi="Times New Roman"/>
          <w:bCs/>
          <w:sz w:val="24"/>
          <w:szCs w:val="24"/>
          <w:lang w:val="bg-BG"/>
        </w:rPr>
        <w:t xml:space="preserve"> дейност дружеството използва </w:t>
      </w:r>
      <w:r w:rsidRPr="001F5116">
        <w:rPr>
          <w:rFonts w:ascii="Times New Roman" w:hAnsi="Times New Roman"/>
          <w:bCs/>
          <w:sz w:val="24"/>
          <w:szCs w:val="24"/>
          <w:lang w:val="bg-BG"/>
        </w:rPr>
        <w:t xml:space="preserve">химични вещества и смеси, включително опасни, които се доставят от български и европейски доставчици. Електронно са представени – инвентаризационен списък, инструкции за работа и съхранение, заповед за отговорни лица, </w:t>
      </w:r>
      <w:r w:rsidRPr="001F5116">
        <w:rPr>
          <w:rFonts w:ascii="Times New Roman" w:hAnsi="Times New Roman"/>
          <w:bCs/>
          <w:iCs/>
          <w:sz w:val="24"/>
          <w:szCs w:val="24"/>
          <w:lang w:val="bg-BG"/>
        </w:rPr>
        <w:t xml:space="preserve">информационни листове за безопасност на опасните химични вещества и смеси. ОХВС се съхраняват в метални шкафове с ограничен достъп, като общото количество е под 1 тон. Дружеството се явява „потребител надолу по веригата“ по смисъла на Регламент ЕС 1907/2006 </w:t>
      </w:r>
      <w:r w:rsidRPr="001F5116">
        <w:rPr>
          <w:rFonts w:ascii="Times New Roman" w:hAnsi="Times New Roman"/>
          <w:bCs/>
          <w:iCs/>
          <w:sz w:val="24"/>
          <w:szCs w:val="24"/>
        </w:rPr>
        <w:t>REACH.</w:t>
      </w:r>
    </w:p>
    <w:p w:rsidR="009251FB" w:rsidRPr="001F5116" w:rsidRDefault="009251FB" w:rsidP="000F4DD4">
      <w:pPr>
        <w:spacing w:line="276" w:lineRule="auto"/>
        <w:jc w:val="both"/>
        <w:rPr>
          <w:rFonts w:ascii="Times New Roman" w:eastAsia="Calibri" w:hAnsi="Times New Roman"/>
          <w:b/>
          <w:bCs/>
          <w:sz w:val="24"/>
          <w:szCs w:val="24"/>
          <w:lang w:val="bg-BG"/>
        </w:rPr>
      </w:pPr>
      <w:bookmarkStart w:id="0" w:name="_GoBack"/>
      <w:bookmarkEnd w:id="0"/>
      <w:r w:rsidRPr="001F5116"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3B6BFE" w:rsidRPr="001F5116" w:rsidRDefault="003B6BFE" w:rsidP="001F5116">
      <w:pPr>
        <w:spacing w:line="276" w:lineRule="auto"/>
        <w:jc w:val="both"/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</w:pPr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</w:rPr>
        <w:t>IV</w:t>
      </w:r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 xml:space="preserve">. Предписания, </w:t>
      </w:r>
      <w:proofErr w:type="spellStart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>срокове</w:t>
      </w:r>
      <w:proofErr w:type="spellEnd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 xml:space="preserve"> за </w:t>
      </w:r>
      <w:proofErr w:type="spellStart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>изпълнение</w:t>
      </w:r>
      <w:proofErr w:type="spellEnd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 xml:space="preserve">, </w:t>
      </w:r>
      <w:proofErr w:type="spellStart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>отговорници</w:t>
      </w:r>
      <w:proofErr w:type="spellEnd"/>
      <w:r w:rsidRPr="001F5116">
        <w:rPr>
          <w:rStyle w:val="a8"/>
          <w:rFonts w:ascii="Times New Roman" w:hAnsi="Times New Roman"/>
          <w:b/>
          <w:bCs/>
          <w:i w:val="0"/>
          <w:sz w:val="24"/>
          <w:szCs w:val="24"/>
          <w:lang w:val="ru-RU"/>
        </w:rPr>
        <w:t>:</w:t>
      </w:r>
    </w:p>
    <w:p w:rsidR="00F37386" w:rsidRPr="001F5116" w:rsidRDefault="00F37386" w:rsidP="001F511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F5116">
        <w:rPr>
          <w:rFonts w:ascii="Times New Roman" w:hAnsi="Times New Roman"/>
          <w:sz w:val="24"/>
          <w:szCs w:val="24"/>
          <w:lang w:val="ru-RU"/>
        </w:rPr>
        <w:t xml:space="preserve">При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проверката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констатирани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несъответствия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и не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са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F5116">
        <w:rPr>
          <w:rFonts w:ascii="Times New Roman" w:hAnsi="Times New Roman"/>
          <w:sz w:val="24"/>
          <w:szCs w:val="24"/>
          <w:lang w:val="ru-RU"/>
        </w:rPr>
        <w:t>дадени</w:t>
      </w:r>
      <w:proofErr w:type="spellEnd"/>
      <w:r w:rsidRPr="001F5116">
        <w:rPr>
          <w:rFonts w:ascii="Times New Roman" w:hAnsi="Times New Roman"/>
          <w:sz w:val="24"/>
          <w:szCs w:val="24"/>
          <w:lang w:val="ru-RU"/>
        </w:rPr>
        <w:t xml:space="preserve"> предписания.</w:t>
      </w:r>
    </w:p>
    <w:p w:rsidR="003B6BFE" w:rsidRPr="001F5116" w:rsidRDefault="003B6BFE" w:rsidP="001F5116">
      <w:pPr>
        <w:spacing w:line="276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1F5116">
        <w:rPr>
          <w:rFonts w:ascii="Times New Roman" w:hAnsi="Times New Roman"/>
          <w:bCs/>
          <w:sz w:val="24"/>
          <w:szCs w:val="24"/>
          <w:lang w:val="ru-RU"/>
        </w:rPr>
        <w:t xml:space="preserve">       </w:t>
      </w:r>
    </w:p>
    <w:p w:rsidR="003B6BFE" w:rsidRPr="001F5116" w:rsidRDefault="003B6BFE" w:rsidP="001F5116">
      <w:pPr>
        <w:spacing w:line="276" w:lineRule="auto"/>
        <w:jc w:val="both"/>
        <w:rPr>
          <w:rFonts w:ascii="Times New Roman" w:hAnsi="Times New Roman"/>
          <w:b/>
          <w:bCs/>
          <w:iCs/>
          <w:sz w:val="24"/>
          <w:szCs w:val="24"/>
          <w:lang w:val="bg-BG"/>
        </w:rPr>
      </w:pPr>
      <w:r w:rsidRPr="001F5116">
        <w:rPr>
          <w:rFonts w:ascii="Times New Roman" w:hAnsi="Times New Roman"/>
          <w:b/>
          <w:bCs/>
          <w:iCs/>
          <w:sz w:val="24"/>
          <w:szCs w:val="24"/>
          <w:lang w:val="bg-BG"/>
        </w:rPr>
        <w:t>V. Съответствие, последващ контрол:</w:t>
      </w:r>
    </w:p>
    <w:p w:rsidR="00FC1A8C" w:rsidRPr="001F5116" w:rsidRDefault="003B6BFE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F5116">
        <w:rPr>
          <w:rFonts w:ascii="Times New Roman" w:hAnsi="Times New Roman"/>
          <w:bCs/>
          <w:iCs/>
          <w:sz w:val="24"/>
          <w:szCs w:val="24"/>
          <w:lang w:val="bg-BG"/>
        </w:rPr>
        <w:t xml:space="preserve">           </w:t>
      </w:r>
      <w:proofErr w:type="spellStart"/>
      <w:r w:rsidR="00FC1A8C" w:rsidRPr="001F5116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="00FC1A8C" w:rsidRPr="001F5116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FC1A8C" w:rsidRPr="001F5116">
        <w:rPr>
          <w:rFonts w:ascii="Times New Roman" w:hAnsi="Times New Roman"/>
          <w:sz w:val="24"/>
          <w:szCs w:val="24"/>
          <w:lang w:val="ru-RU"/>
        </w:rPr>
        <w:t>обекта</w:t>
      </w:r>
      <w:proofErr w:type="spellEnd"/>
      <w:r w:rsidR="00FC1A8C" w:rsidRPr="001F511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FC1A8C" w:rsidRPr="001F5116">
        <w:rPr>
          <w:rFonts w:ascii="Times New Roman" w:hAnsi="Times New Roman"/>
          <w:sz w:val="24"/>
          <w:szCs w:val="24"/>
          <w:lang w:val="ru-RU"/>
        </w:rPr>
        <w:t>съответства</w:t>
      </w:r>
      <w:proofErr w:type="spellEnd"/>
      <w:r w:rsidR="00FC1A8C" w:rsidRPr="001F5116">
        <w:rPr>
          <w:rFonts w:ascii="Times New Roman" w:hAnsi="Times New Roman"/>
          <w:sz w:val="24"/>
          <w:szCs w:val="24"/>
          <w:lang w:val="bg-BG"/>
        </w:rPr>
        <w:t xml:space="preserve"> с изискванията на екологичното законодателство по проверените компоненти и фактори на околната среда. </w:t>
      </w:r>
    </w:p>
    <w:p w:rsidR="00FC1A8C" w:rsidRPr="001F5116" w:rsidRDefault="00FC1A8C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C1A8C" w:rsidRPr="001F5116" w:rsidRDefault="00FC1A8C" w:rsidP="001F5116">
      <w:pPr>
        <w:spacing w:line="276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1F5116">
        <w:rPr>
          <w:rFonts w:ascii="Times New Roman" w:hAnsi="Times New Roman"/>
          <w:sz w:val="24"/>
          <w:szCs w:val="24"/>
          <w:lang w:val="bg-BG"/>
        </w:rPr>
        <w:t xml:space="preserve">   </w:t>
      </w:r>
    </w:p>
    <w:p w:rsidR="00254D0B" w:rsidRPr="001F5116" w:rsidRDefault="00254D0B" w:rsidP="001F5116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sectPr w:rsidR="00254D0B" w:rsidRPr="001F5116" w:rsidSect="00545E5B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2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7E7" w:rsidRDefault="007A07E7">
      <w:r>
        <w:separator/>
      </w:r>
    </w:p>
  </w:endnote>
  <w:endnote w:type="continuationSeparator" w:id="0">
    <w:p w:rsidR="007A07E7" w:rsidRDefault="007A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FE" w:rsidRDefault="00A52D72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559435" cy="4699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6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35.5pt;margin-top:2.25pt;width:44.05pt;height:37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6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</w:t>
    </w:r>
    <w:r w:rsidR="007B6DFE" w:rsidRPr="008F4D94">
      <w:rPr>
        <w:sz w:val="16"/>
        <w:szCs w:val="16"/>
        <w:lang w:val="ru-RU"/>
      </w:rPr>
      <w:t>4000</w:t>
    </w:r>
    <w:r w:rsidR="007B6DFE" w:rsidRPr="00AA60B8">
      <w:rPr>
        <w:sz w:val="16"/>
        <w:szCs w:val="16"/>
        <w:lang w:val="ru-RU"/>
      </w:rPr>
      <w:t xml:space="preserve">, </w:t>
    </w:r>
    <w:r w:rsidR="007B6DFE" w:rsidRPr="008F4D94">
      <w:rPr>
        <w:sz w:val="16"/>
        <w:szCs w:val="16"/>
        <w:lang w:val="ru-RU"/>
      </w:rPr>
      <w:t xml:space="preserve">гр. </w:t>
    </w:r>
    <w:proofErr w:type="gramStart"/>
    <w:r w:rsidR="007B6DFE" w:rsidRPr="008F4D94">
      <w:rPr>
        <w:sz w:val="16"/>
        <w:szCs w:val="16"/>
        <w:lang w:val="ru-RU"/>
      </w:rPr>
      <w:t>Пловдив</w:t>
    </w:r>
    <w:r w:rsidR="007B6DFE" w:rsidRPr="00AF0D98">
      <w:rPr>
        <w:sz w:val="16"/>
        <w:szCs w:val="16"/>
        <w:lang w:val="ru-RU"/>
      </w:rPr>
      <w:t>,</w:t>
    </w:r>
    <w:r w:rsidR="007B6DFE" w:rsidRPr="008F4D94">
      <w:rPr>
        <w:sz w:val="16"/>
        <w:szCs w:val="16"/>
        <w:lang w:val="ru-RU"/>
      </w:rPr>
      <w:t xml:space="preserve">  бул.</w:t>
    </w:r>
    <w:proofErr w:type="gramEnd"/>
    <w:r w:rsidR="007B6DFE" w:rsidRPr="008F4D94">
      <w:rPr>
        <w:sz w:val="16"/>
        <w:szCs w:val="16"/>
        <w:lang w:val="ru-RU"/>
      </w:rPr>
      <w:t xml:space="preserve"> “</w:t>
    </w:r>
    <w:proofErr w:type="spellStart"/>
    <w:r w:rsidR="007B6DFE" w:rsidRPr="008F4D94">
      <w:rPr>
        <w:sz w:val="16"/>
        <w:szCs w:val="16"/>
        <w:lang w:val="ru-RU"/>
      </w:rPr>
      <w:t>Марица</w:t>
    </w:r>
    <w:proofErr w:type="spellEnd"/>
    <w:r w:rsidR="007B6DFE" w:rsidRPr="008F4D94">
      <w:rPr>
        <w:sz w:val="16"/>
        <w:szCs w:val="16"/>
        <w:lang w:val="ru-RU"/>
      </w:rPr>
      <w:t xml:space="preserve">” №122, </w:t>
    </w:r>
    <w:proofErr w:type="spellStart"/>
    <w:r w:rsidR="007B6DFE" w:rsidRPr="008F4D94">
      <w:rPr>
        <w:sz w:val="16"/>
        <w:szCs w:val="16"/>
        <w:lang w:val="ru-RU"/>
      </w:rPr>
      <w:t>тел.,факс</w:t>
    </w:r>
    <w:proofErr w:type="spellEnd"/>
    <w:r w:rsidR="007B6DFE" w:rsidRPr="008F4D94">
      <w:rPr>
        <w:sz w:val="16"/>
        <w:szCs w:val="16"/>
        <w:lang w:val="ru-RU"/>
      </w:rPr>
      <w:t xml:space="preserve"> 032/</w:t>
    </w:r>
    <w:r w:rsidR="007B6DFE">
      <w:rPr>
        <w:sz w:val="16"/>
        <w:szCs w:val="16"/>
        <w:lang w:val="ru-RU"/>
      </w:rPr>
      <w:t>638 078</w:t>
    </w:r>
  </w:p>
  <w:p w:rsidR="007B6DFE" w:rsidRPr="001F1253" w:rsidRDefault="007B6DFE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7B6DFE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1F1253" w:rsidRDefault="0072407F" w:rsidP="0089514A">
    <w:pPr>
      <w:pStyle w:val="a4"/>
      <w:rPr>
        <w:szCs w:val="16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14A" w:rsidRDefault="00A52D72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450850</wp:posOffset>
              </wp:positionH>
              <wp:positionV relativeFrom="paragraph">
                <wp:posOffset>28575</wp:posOffset>
              </wp:positionV>
              <wp:extent cx="454660" cy="469900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A52D72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367030" cy="367030"/>
                                <wp:effectExtent l="0" t="0" r="0" b="0"/>
                                <wp:docPr id="5" name="Картина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7030" cy="3670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35.5pt;margin-top:2.25pt;width:35.8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" strokecolor="white">
              <v:textbox style="mso-fit-shape-to-text:t">
                <w:txbxContent>
                  <w:p w:rsidR="0089514A" w:rsidRDefault="00A52D72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367030" cy="367030"/>
                          <wp:effectExtent l="0" t="0" r="0" b="0"/>
                          <wp:docPr id="5" name="Картина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7030" cy="367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89514A" w:rsidRPr="008F4D94">
      <w:rPr>
        <w:sz w:val="16"/>
        <w:szCs w:val="16"/>
        <w:lang w:val="ru-RU"/>
      </w:rPr>
      <w:t>4000</w:t>
    </w:r>
    <w:r w:rsidR="0089514A" w:rsidRPr="00AA60B8">
      <w:rPr>
        <w:sz w:val="16"/>
        <w:szCs w:val="16"/>
        <w:lang w:val="ru-RU"/>
      </w:rPr>
      <w:t xml:space="preserve">, </w:t>
    </w:r>
    <w:r w:rsidR="0089514A" w:rsidRPr="008F4D94">
      <w:rPr>
        <w:sz w:val="16"/>
        <w:szCs w:val="16"/>
        <w:lang w:val="ru-RU"/>
      </w:rPr>
      <w:t xml:space="preserve">гр. </w:t>
    </w:r>
    <w:proofErr w:type="gramStart"/>
    <w:r w:rsidR="0089514A" w:rsidRPr="008F4D94">
      <w:rPr>
        <w:sz w:val="16"/>
        <w:szCs w:val="16"/>
        <w:lang w:val="ru-RU"/>
      </w:rPr>
      <w:t>Пловдив</w:t>
    </w:r>
    <w:r w:rsidR="0089514A" w:rsidRPr="00AF0D98">
      <w:rPr>
        <w:sz w:val="16"/>
        <w:szCs w:val="16"/>
        <w:lang w:val="ru-RU"/>
      </w:rPr>
      <w:t>,</w:t>
    </w:r>
    <w:r w:rsidR="0089514A" w:rsidRPr="008F4D94">
      <w:rPr>
        <w:sz w:val="16"/>
        <w:szCs w:val="16"/>
        <w:lang w:val="ru-RU"/>
      </w:rPr>
      <w:t xml:space="preserve">  бул.</w:t>
    </w:r>
    <w:proofErr w:type="gramEnd"/>
    <w:r w:rsidR="0089514A" w:rsidRPr="008F4D94">
      <w:rPr>
        <w:sz w:val="16"/>
        <w:szCs w:val="16"/>
        <w:lang w:val="ru-RU"/>
      </w:rPr>
      <w:t xml:space="preserve"> “</w:t>
    </w:r>
    <w:proofErr w:type="spellStart"/>
    <w:r w:rsidR="0089514A" w:rsidRPr="008F4D94">
      <w:rPr>
        <w:sz w:val="16"/>
        <w:szCs w:val="16"/>
        <w:lang w:val="ru-RU"/>
      </w:rPr>
      <w:t>Марица</w:t>
    </w:r>
    <w:proofErr w:type="spellEnd"/>
    <w:r w:rsidR="0089514A" w:rsidRPr="008F4D94">
      <w:rPr>
        <w:sz w:val="16"/>
        <w:szCs w:val="16"/>
        <w:lang w:val="ru-RU"/>
      </w:rPr>
      <w:t xml:space="preserve">” №122, </w:t>
    </w:r>
    <w:proofErr w:type="spellStart"/>
    <w:r w:rsidR="0089514A" w:rsidRPr="008F4D94">
      <w:rPr>
        <w:sz w:val="16"/>
        <w:szCs w:val="16"/>
        <w:lang w:val="ru-RU"/>
      </w:rPr>
      <w:t>тел.,факс</w:t>
    </w:r>
    <w:proofErr w:type="spellEnd"/>
    <w:r w:rsidR="0089514A" w:rsidRPr="008F4D94">
      <w:rPr>
        <w:sz w:val="16"/>
        <w:szCs w:val="16"/>
        <w:lang w:val="ru-RU"/>
      </w:rPr>
      <w:t xml:space="preserve"> 032/</w:t>
    </w:r>
    <w:r w:rsidR="00B373AA">
      <w:rPr>
        <w:sz w:val="16"/>
        <w:szCs w:val="16"/>
        <w:lang w:val="ru-RU"/>
      </w:rPr>
      <w:t>638 078</w:t>
    </w:r>
  </w:p>
  <w:p w:rsidR="0089514A" w:rsidRPr="001F1253" w:rsidRDefault="0089514A" w:rsidP="0089514A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телефон, факс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>/</w:t>
    </w:r>
    <w:r w:rsidRPr="008F4D94">
      <w:rPr>
        <w:sz w:val="16"/>
        <w:szCs w:val="16"/>
        <w:lang w:val="ru-RU"/>
      </w:rPr>
      <w:t xml:space="preserve">643-245,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 w:rsidR="00B373AA">
      <w:rPr>
        <w:sz w:val="16"/>
        <w:szCs w:val="16"/>
        <w:lang w:val="ru-RU"/>
      </w:rPr>
      <w:t xml:space="preserve"> </w:t>
    </w:r>
    <w:r w:rsidR="00B373AA"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="00C53455" w:rsidRPr="00C53455">
      <w:rPr>
        <w:sz w:val="16"/>
        <w:szCs w:val="16"/>
      </w:rPr>
      <w:t>https://</w:t>
    </w:r>
    <w:r w:rsidR="00C53455" w:rsidRPr="00B373AA">
      <w:rPr>
        <w:sz w:val="16"/>
        <w:szCs w:val="16"/>
        <w:lang w:val="ru-RU"/>
      </w:rPr>
      <w:t>plovdiv.riew.gov.bg</w:t>
    </w:r>
  </w:p>
  <w:p w:rsidR="0088526F" w:rsidRDefault="0088526F" w:rsidP="0089514A">
    <w:pPr>
      <w:pStyle w:val="a4"/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7E7" w:rsidRDefault="007A07E7">
      <w:r>
        <w:separator/>
      </w:r>
    </w:p>
  </w:footnote>
  <w:footnote w:type="continuationSeparator" w:id="0">
    <w:p w:rsidR="007A07E7" w:rsidRDefault="007A0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A52D72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5B69F7" w:rsidRDefault="00A52D72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/>
        <w:spacing w:val="40"/>
        <w:sz w:val="30"/>
        <w:szCs w:val="30"/>
      </w:rPr>
    </w:pPr>
    <w:r w:rsidRPr="005B69F7"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3BC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36425" w:rsidRPr="001C344E" w:rsidRDefault="006B0B9A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20"/>
        <w:lang w:val="ru-RU"/>
      </w:rPr>
    </w:pPr>
    <w:r w:rsidRPr="00D450FA">
      <w:rPr>
        <w:sz w:val="36"/>
        <w:szCs w:val="36"/>
      </w:rPr>
      <w:tab/>
    </w:r>
    <w:r w:rsidRPr="00B76562">
      <w:rPr>
        <w:rFonts w:ascii="Helen Bg Condensed" w:hAnsi="Helen Bg Condensed"/>
        <w:spacing w:val="40"/>
        <w:sz w:val="28"/>
        <w:szCs w:val="28"/>
      </w:rPr>
      <w:t xml:space="preserve">Министерство на </w:t>
    </w:r>
    <w:r w:rsidR="00A52D72" w:rsidRPr="00B76562">
      <w:rPr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6D0F88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B76562">
      <w:rPr>
        <w:rFonts w:ascii="Helen Bg Condensed" w:hAnsi="Helen Bg Condensed"/>
        <w:spacing w:val="40"/>
        <w:sz w:val="28"/>
        <w:szCs w:val="28"/>
      </w:rPr>
      <w:t>околната среда и водите</w:t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>
      <w:rPr>
        <w:rFonts w:ascii="Helen Bg Condensed" w:hAnsi="Helen Bg Condensed"/>
        <w:spacing w:val="40"/>
        <w:sz w:val="28"/>
        <w:szCs w:val="28"/>
      </w:rPr>
      <w:tab/>
    </w:r>
    <w:r w:rsidR="00D93AB6" w:rsidRPr="001C344E">
      <w:rPr>
        <w:rFonts w:ascii="Helen Bg Condensed" w:hAnsi="Helen Bg Condensed"/>
        <w:b w:val="0"/>
        <w:spacing w:val="40"/>
        <w:sz w:val="20"/>
      </w:rPr>
      <w:t>Регионална инспекция</w:t>
    </w:r>
    <w:r w:rsidR="001C344E" w:rsidRPr="001C344E">
      <w:rPr>
        <w:rFonts w:ascii="Helen Bg Condensed" w:hAnsi="Helen Bg Condensed"/>
        <w:b w:val="0"/>
        <w:spacing w:val="40"/>
        <w:sz w:val="20"/>
      </w:rPr>
      <w:t xml:space="preserve"> по околната среда и водите</w:t>
    </w:r>
    <w:r w:rsidR="00D93AB6" w:rsidRPr="001C344E">
      <w:rPr>
        <w:rFonts w:ascii="Helen Bg Condensed" w:hAnsi="Helen Bg Condensed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35C49"/>
    <w:multiLevelType w:val="hybridMultilevel"/>
    <w:tmpl w:val="C2BA1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C1A59"/>
    <w:multiLevelType w:val="hybridMultilevel"/>
    <w:tmpl w:val="2BE2CC34"/>
    <w:lvl w:ilvl="0" w:tplc="327AE03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/>
        <w:color w:val="12131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71213"/>
    <w:multiLevelType w:val="hybridMultilevel"/>
    <w:tmpl w:val="4AA615E2"/>
    <w:lvl w:ilvl="0" w:tplc="FAC639B4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539D5"/>
    <w:multiLevelType w:val="hybridMultilevel"/>
    <w:tmpl w:val="E79275DC"/>
    <w:lvl w:ilvl="0" w:tplc="6CCE851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04358"/>
    <w:multiLevelType w:val="hybridMultilevel"/>
    <w:tmpl w:val="D49CDC42"/>
    <w:lvl w:ilvl="0" w:tplc="DF929A5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CC56CCE"/>
    <w:multiLevelType w:val="hybridMultilevel"/>
    <w:tmpl w:val="B3D8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43B6D"/>
    <w:rsid w:val="00066AA2"/>
    <w:rsid w:val="000F1827"/>
    <w:rsid w:val="000F4DD4"/>
    <w:rsid w:val="000F75F2"/>
    <w:rsid w:val="001073F0"/>
    <w:rsid w:val="001149EF"/>
    <w:rsid w:val="00153AB0"/>
    <w:rsid w:val="001572F7"/>
    <w:rsid w:val="00157D1E"/>
    <w:rsid w:val="00164A23"/>
    <w:rsid w:val="00165575"/>
    <w:rsid w:val="001B170D"/>
    <w:rsid w:val="001B2BEB"/>
    <w:rsid w:val="001B4BA5"/>
    <w:rsid w:val="001C344E"/>
    <w:rsid w:val="001C5702"/>
    <w:rsid w:val="001C6903"/>
    <w:rsid w:val="001C7F59"/>
    <w:rsid w:val="001E10FE"/>
    <w:rsid w:val="001E7D4F"/>
    <w:rsid w:val="001F1253"/>
    <w:rsid w:val="001F3635"/>
    <w:rsid w:val="001F403C"/>
    <w:rsid w:val="001F5116"/>
    <w:rsid w:val="0020653E"/>
    <w:rsid w:val="00233451"/>
    <w:rsid w:val="0024120B"/>
    <w:rsid w:val="00243CC7"/>
    <w:rsid w:val="002501B0"/>
    <w:rsid w:val="00254D0B"/>
    <w:rsid w:val="00266D04"/>
    <w:rsid w:val="002B7809"/>
    <w:rsid w:val="002C252C"/>
    <w:rsid w:val="002E25EF"/>
    <w:rsid w:val="002F0262"/>
    <w:rsid w:val="003106F6"/>
    <w:rsid w:val="00324274"/>
    <w:rsid w:val="0034511F"/>
    <w:rsid w:val="00351BBE"/>
    <w:rsid w:val="003A08E0"/>
    <w:rsid w:val="003B6BFE"/>
    <w:rsid w:val="003D295E"/>
    <w:rsid w:val="00421337"/>
    <w:rsid w:val="00442A73"/>
    <w:rsid w:val="00446795"/>
    <w:rsid w:val="00460689"/>
    <w:rsid w:val="00462ED5"/>
    <w:rsid w:val="004802A4"/>
    <w:rsid w:val="00497F51"/>
    <w:rsid w:val="004B7D22"/>
    <w:rsid w:val="004C3144"/>
    <w:rsid w:val="004F765C"/>
    <w:rsid w:val="00516DAD"/>
    <w:rsid w:val="00545E5B"/>
    <w:rsid w:val="0057056E"/>
    <w:rsid w:val="00582663"/>
    <w:rsid w:val="005A3B17"/>
    <w:rsid w:val="005A4A7A"/>
    <w:rsid w:val="005B561D"/>
    <w:rsid w:val="005B69F7"/>
    <w:rsid w:val="005C2BBF"/>
    <w:rsid w:val="005D7788"/>
    <w:rsid w:val="005F5E28"/>
    <w:rsid w:val="00602A0B"/>
    <w:rsid w:val="00616DCB"/>
    <w:rsid w:val="006340C8"/>
    <w:rsid w:val="00661C46"/>
    <w:rsid w:val="006A421B"/>
    <w:rsid w:val="006B0B9A"/>
    <w:rsid w:val="006D21A3"/>
    <w:rsid w:val="006E1608"/>
    <w:rsid w:val="00714D69"/>
    <w:rsid w:val="0072407F"/>
    <w:rsid w:val="00735898"/>
    <w:rsid w:val="007719EF"/>
    <w:rsid w:val="00776E91"/>
    <w:rsid w:val="00781E6C"/>
    <w:rsid w:val="007A07E7"/>
    <w:rsid w:val="007A6290"/>
    <w:rsid w:val="007A7B40"/>
    <w:rsid w:val="007B6DFE"/>
    <w:rsid w:val="00842F0C"/>
    <w:rsid w:val="0085348A"/>
    <w:rsid w:val="00860390"/>
    <w:rsid w:val="0088526F"/>
    <w:rsid w:val="0089514A"/>
    <w:rsid w:val="00896594"/>
    <w:rsid w:val="008A0444"/>
    <w:rsid w:val="008B0206"/>
    <w:rsid w:val="008B1300"/>
    <w:rsid w:val="008D749E"/>
    <w:rsid w:val="009251FB"/>
    <w:rsid w:val="0093612F"/>
    <w:rsid w:val="00936425"/>
    <w:rsid w:val="00945275"/>
    <w:rsid w:val="00946D85"/>
    <w:rsid w:val="00955648"/>
    <w:rsid w:val="009712DB"/>
    <w:rsid w:val="00973C05"/>
    <w:rsid w:val="00974546"/>
    <w:rsid w:val="009A49E5"/>
    <w:rsid w:val="009C28A8"/>
    <w:rsid w:val="009E7D8E"/>
    <w:rsid w:val="009F0994"/>
    <w:rsid w:val="00A32F7F"/>
    <w:rsid w:val="00A33765"/>
    <w:rsid w:val="00A40542"/>
    <w:rsid w:val="00A44B9E"/>
    <w:rsid w:val="00A52D72"/>
    <w:rsid w:val="00A56FFF"/>
    <w:rsid w:val="00A92E12"/>
    <w:rsid w:val="00AD0F0E"/>
    <w:rsid w:val="00AD11C4"/>
    <w:rsid w:val="00AD13E8"/>
    <w:rsid w:val="00B0052C"/>
    <w:rsid w:val="00B06A2A"/>
    <w:rsid w:val="00B11347"/>
    <w:rsid w:val="00B27B64"/>
    <w:rsid w:val="00B373AA"/>
    <w:rsid w:val="00B53BDC"/>
    <w:rsid w:val="00B5539B"/>
    <w:rsid w:val="00B76562"/>
    <w:rsid w:val="00BC16C9"/>
    <w:rsid w:val="00BF00D8"/>
    <w:rsid w:val="00BF4E39"/>
    <w:rsid w:val="00C00904"/>
    <w:rsid w:val="00C02136"/>
    <w:rsid w:val="00C36910"/>
    <w:rsid w:val="00C473A4"/>
    <w:rsid w:val="00C53455"/>
    <w:rsid w:val="00C63D19"/>
    <w:rsid w:val="00C76288"/>
    <w:rsid w:val="00C76A20"/>
    <w:rsid w:val="00C9282E"/>
    <w:rsid w:val="00C96BD2"/>
    <w:rsid w:val="00C97000"/>
    <w:rsid w:val="00C970A6"/>
    <w:rsid w:val="00CA3258"/>
    <w:rsid w:val="00CA7A14"/>
    <w:rsid w:val="00CD1F33"/>
    <w:rsid w:val="00CE1B73"/>
    <w:rsid w:val="00CF6DFC"/>
    <w:rsid w:val="00D03B87"/>
    <w:rsid w:val="00D11476"/>
    <w:rsid w:val="00D20EB5"/>
    <w:rsid w:val="00D259F5"/>
    <w:rsid w:val="00D450FA"/>
    <w:rsid w:val="00D530CC"/>
    <w:rsid w:val="00D61AE4"/>
    <w:rsid w:val="00D63107"/>
    <w:rsid w:val="00D7472F"/>
    <w:rsid w:val="00D93AB6"/>
    <w:rsid w:val="00DC60E0"/>
    <w:rsid w:val="00DE1749"/>
    <w:rsid w:val="00DF43B6"/>
    <w:rsid w:val="00E344E2"/>
    <w:rsid w:val="00E67CCD"/>
    <w:rsid w:val="00E8208C"/>
    <w:rsid w:val="00EA3B1F"/>
    <w:rsid w:val="00EB1B62"/>
    <w:rsid w:val="00EB63EB"/>
    <w:rsid w:val="00EC304D"/>
    <w:rsid w:val="00ED1377"/>
    <w:rsid w:val="00F13964"/>
    <w:rsid w:val="00F37386"/>
    <w:rsid w:val="00F54142"/>
    <w:rsid w:val="00F66C88"/>
    <w:rsid w:val="00F72CF1"/>
    <w:rsid w:val="00F74415"/>
    <w:rsid w:val="00FA174D"/>
    <w:rsid w:val="00FC1A8C"/>
    <w:rsid w:val="00FE22D9"/>
    <w:rsid w:val="00FE3784"/>
    <w:rsid w:val="00F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5C49418D"/>
  <w15:chartTrackingRefBased/>
  <w15:docId w15:val="{38F8FD02-497A-4CFD-A42E-25D8467D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ab">
    <w:name w:val="Strong"/>
    <w:qFormat/>
    <w:rsid w:val="003B6BFE"/>
    <w:rPr>
      <w:b/>
      <w:bCs/>
    </w:rPr>
  </w:style>
  <w:style w:type="paragraph" w:styleId="ac">
    <w:name w:val="Normal (Web)"/>
    <w:basedOn w:val="a"/>
    <w:rsid w:val="003B6BFE"/>
    <w:pPr>
      <w:overflowPunct/>
      <w:autoSpaceDE/>
      <w:autoSpaceDN/>
      <w:adjustRightInd/>
      <w:spacing w:after="75"/>
      <w:jc w:val="both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1Char0">
    <w:name w:val="Char Char1 Char"/>
    <w:basedOn w:val="a"/>
    <w:semiHidden/>
    <w:rsid w:val="001F403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d">
    <w:name w:val="List Paragraph"/>
    <w:basedOn w:val="a"/>
    <w:uiPriority w:val="34"/>
    <w:qFormat/>
    <w:rsid w:val="00E67CCD"/>
    <w:pPr>
      <w:ind w:left="720"/>
      <w:contextualSpacing/>
    </w:pPr>
  </w:style>
  <w:style w:type="paragraph" w:customStyle="1" w:styleId="CharChar1Char1">
    <w:name w:val="Char Char1 Char"/>
    <w:basedOn w:val="a"/>
    <w:semiHidden/>
    <w:rsid w:val="00CE1B73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656</Words>
  <Characters>3928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Daniela Savova</cp:lastModifiedBy>
  <cp:revision>9</cp:revision>
  <cp:lastPrinted>2022-02-01T14:09:00Z</cp:lastPrinted>
  <dcterms:created xsi:type="dcterms:W3CDTF">2026-08-12T05:36:00Z</dcterms:created>
  <dcterms:modified xsi:type="dcterms:W3CDTF">2026-09-11T12:47:00Z</dcterms:modified>
</cp:coreProperties>
</file>