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6C7" w:rsidRPr="00775D86" w:rsidRDefault="002A76C7" w:rsidP="00775D86">
      <w:pPr>
        <w:spacing w:line="276" w:lineRule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bookmarkStart w:id="0" w:name="_GoBack"/>
      <w:bookmarkEnd w:id="0"/>
    </w:p>
    <w:p w:rsidR="002A76C7" w:rsidRPr="00775D86" w:rsidRDefault="002A76C7" w:rsidP="00775D86">
      <w:pPr>
        <w:spacing w:line="276" w:lineRule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2A76C7" w:rsidRPr="00775D86" w:rsidRDefault="002A76C7" w:rsidP="00775D86">
      <w:pPr>
        <w:spacing w:line="276" w:lineRule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УТВЪРЖДАВАМ:</w:t>
      </w:r>
    </w:p>
    <w:p w:rsidR="001F1253" w:rsidRPr="00775D86" w:rsidRDefault="008B58C5" w:rsidP="00775D86">
      <w:pPr>
        <w:pStyle w:val="a6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pict w14:anchorId="6E44D0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9pt">
            <v:imagedata r:id="rId7" o:title=""/>
            <o:lock v:ext="edit" ungrouping="t" rotation="t" cropping="t" verticies="t" text="t" grouping="t"/>
            <o:signatureline v:ext="edit" id="{9E709695-8278-47F7-BB8C-A0100C91EAF3}" provid="{00000000-0000-0000-0000-000000000000}" o:suggestedsigner="ИВАЙЛО ЙОТКОВ" o:suggestedsigner2="Директор на РИОСВ - Пловдив" showsigndate="f" allowcomments="t" issignatureline="t"/>
          </v:shape>
        </w:pict>
      </w:r>
    </w:p>
    <w:p w:rsidR="002A76C7" w:rsidRPr="00775D86" w:rsidRDefault="002A76C7" w:rsidP="00775D86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A76C7" w:rsidRPr="00775D86" w:rsidRDefault="002A76C7" w:rsidP="00775D86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 xml:space="preserve">ДОКЛАД </w:t>
      </w:r>
    </w:p>
    <w:p w:rsidR="002A76C7" w:rsidRPr="00775D86" w:rsidRDefault="002A76C7" w:rsidP="00775D86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50C9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>На основание: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 План за контролна дейност за 2026 г. на РИОСВ – Пловдив, утвърден от Министъра на околната среда и водите и Заповед № 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>№РД-2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71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06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>.0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8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>.2026г. на Директора на РИОСВ-Пловдив</w:t>
      </w: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 xml:space="preserve">Дата на извършване на проверката: 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25</w:t>
      </w:r>
      <w:r w:rsidRPr="00775D86">
        <w:rPr>
          <w:rFonts w:ascii="Times New Roman" w:hAnsi="Times New Roman"/>
          <w:sz w:val="24"/>
          <w:szCs w:val="24"/>
          <w:lang w:val="bg-BG"/>
        </w:rPr>
        <w:t>.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>08.</w:t>
      </w:r>
      <w:r w:rsidRPr="00775D86">
        <w:rPr>
          <w:rFonts w:ascii="Times New Roman" w:hAnsi="Times New Roman"/>
          <w:sz w:val="24"/>
          <w:szCs w:val="24"/>
          <w:lang w:val="bg-BG"/>
        </w:rPr>
        <w:t>2026 г.</w:t>
      </w: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750C9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>Обект: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Площадка за съхраняване на опасни и неопасни отпадъци.</w:t>
      </w:r>
    </w:p>
    <w:p w:rsidR="00C046F7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 xml:space="preserve">с местонахождение: 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с. Цалапица, област Пловдив, община Родопи, УПИ 78029.344.1412, м. «Край село», УПИ III 344.1412 с площ  2737 кв. м.</w:t>
      </w: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sz w:val="24"/>
          <w:szCs w:val="24"/>
          <w:lang w:val="bg-BG"/>
        </w:rPr>
        <w:t xml:space="preserve">собственост на: </w:t>
      </w:r>
      <w:r w:rsidR="00C046F7" w:rsidRPr="00775D86">
        <w:rPr>
          <w:rFonts w:ascii="Times New Roman" w:hAnsi="Times New Roman"/>
          <w:sz w:val="24"/>
          <w:szCs w:val="24"/>
          <w:lang w:val="bg-BG" w:eastAsia="bg-BG"/>
        </w:rPr>
        <w:t>"Ековерс Прайм" ЕООД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, ЕИК 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207139257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, седалище и адрес на управление - </w:t>
      </w:r>
      <w:r w:rsidR="00C046F7" w:rsidRPr="00775D86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>с. Калековец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, ул. Република</w:t>
      </w:r>
      <w:r w:rsidR="00C046F7" w:rsidRPr="00775D86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>  1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, община Родопи, област Пловдив.</w:t>
      </w:r>
    </w:p>
    <w:p w:rsidR="00C046F7" w:rsidRPr="00775D86" w:rsidRDefault="00C046F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sz w:val="24"/>
          <w:szCs w:val="24"/>
          <w:lang w:val="bg-BG"/>
        </w:rPr>
        <w:t>I. Цел на проверката:</w:t>
      </w:r>
    </w:p>
    <w:p w:rsidR="002A76C7" w:rsidRPr="00775D86" w:rsidRDefault="002A76C7" w:rsidP="00775D86">
      <w:pPr>
        <w:overflowPunct/>
        <w:autoSpaceDE/>
        <w:adjustRightInd/>
        <w:spacing w:line="276" w:lineRule="auto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sz w:val="24"/>
          <w:szCs w:val="24"/>
          <w:lang w:val="bg-BG"/>
        </w:rPr>
        <w:t xml:space="preserve">Основна цел на проверката е установяване на нивото и степента на съответствие на дейността в обекта с изискванията на екологичното законодателство по компоненти и фактори, както следва 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– „Управление на отпадъците„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8750C9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>Атмосферен въздух</w:t>
      </w:r>
      <w:r w:rsidRPr="00775D86">
        <w:rPr>
          <w:rFonts w:ascii="Times New Roman" w:hAnsi="Times New Roman"/>
          <w:sz w:val="24"/>
          <w:szCs w:val="24"/>
          <w:lang w:val="bg-BG"/>
        </w:rPr>
        <w:t>“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 xml:space="preserve"> и „Екологична отговорност“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 (Зак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он за управление на отпадъците,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 Закон за </w:t>
      </w:r>
      <w:r w:rsidR="008750C9" w:rsidRPr="00775D86">
        <w:rPr>
          <w:rFonts w:ascii="Times New Roman" w:hAnsi="Times New Roman"/>
          <w:sz w:val="24"/>
          <w:szCs w:val="24"/>
          <w:lang w:val="bg-BG"/>
        </w:rPr>
        <w:t>чистотата на атмосферния въздух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 xml:space="preserve"> и Закон за отговорността за предотвратяване и отстраняване на екологични щети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). </w:t>
      </w:r>
    </w:p>
    <w:p w:rsidR="002A76C7" w:rsidRPr="00775D86" w:rsidRDefault="002A76C7" w:rsidP="00775D86">
      <w:pPr>
        <w:spacing w:line="276" w:lineRule="auto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775D86">
        <w:rPr>
          <w:rFonts w:ascii="Times New Roman" w:hAnsi="Times New Roman"/>
          <w:bCs/>
          <w:sz w:val="24"/>
          <w:szCs w:val="24"/>
          <w:lang w:val="bg-BG"/>
        </w:rPr>
        <w:tab/>
      </w: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sz w:val="24"/>
          <w:szCs w:val="24"/>
          <w:lang w:val="bg-BG"/>
        </w:rPr>
        <w:t>II. Проверени инсталации:</w:t>
      </w:r>
    </w:p>
    <w:p w:rsidR="002A76C7" w:rsidRPr="00775D86" w:rsidRDefault="008E5FBB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bCs/>
          <w:sz w:val="24"/>
          <w:szCs w:val="24"/>
          <w:lang w:val="bg-BG"/>
        </w:rPr>
        <w:t>Основна дейност на обект - „</w:t>
      </w:r>
      <w:r w:rsidR="00C046F7" w:rsidRPr="00775D86">
        <w:rPr>
          <w:rFonts w:ascii="Times New Roman" w:hAnsi="Times New Roman"/>
          <w:sz w:val="24"/>
          <w:szCs w:val="24"/>
          <w:lang w:val="bg-BG"/>
        </w:rPr>
        <w:t>Площадка за съхраняване на опасни и неопасни отпадъци</w:t>
      </w:r>
      <w:r w:rsidRPr="00775D86">
        <w:rPr>
          <w:rFonts w:ascii="Times New Roman" w:hAnsi="Times New Roman"/>
          <w:bCs/>
          <w:sz w:val="24"/>
          <w:szCs w:val="24"/>
          <w:lang w:val="bg-BG"/>
        </w:rPr>
        <w:t xml:space="preserve">“, </w:t>
      </w:r>
      <w:r w:rsidR="00C046F7" w:rsidRPr="00775D86">
        <w:rPr>
          <w:rFonts w:ascii="Times New Roman" w:hAnsi="Times New Roman"/>
          <w:bCs/>
          <w:sz w:val="24"/>
          <w:szCs w:val="24"/>
          <w:lang w:val="bg-BG"/>
        </w:rPr>
        <w:t>с</w:t>
      </w:r>
      <w:r w:rsidRPr="00775D86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C046F7" w:rsidRPr="00775D86">
        <w:rPr>
          <w:rFonts w:ascii="Times New Roman" w:hAnsi="Times New Roman"/>
          <w:bCs/>
          <w:sz w:val="24"/>
          <w:szCs w:val="24"/>
          <w:lang w:val="bg-BG"/>
        </w:rPr>
        <w:t>Цалапица</w:t>
      </w:r>
      <w:r w:rsidRPr="00775D86">
        <w:rPr>
          <w:rFonts w:ascii="Times New Roman" w:hAnsi="Times New Roman"/>
          <w:bCs/>
          <w:sz w:val="24"/>
          <w:szCs w:val="24"/>
          <w:lang w:val="bg-BG"/>
        </w:rPr>
        <w:t xml:space="preserve">, където се </w:t>
      </w:r>
      <w:r w:rsidR="002A76C7" w:rsidRPr="00775D86">
        <w:rPr>
          <w:rFonts w:ascii="Times New Roman" w:hAnsi="Times New Roman"/>
          <w:sz w:val="24"/>
          <w:szCs w:val="24"/>
          <w:lang w:val="bg-BG"/>
        </w:rPr>
        <w:t>извърши проверка на:</w:t>
      </w:r>
    </w:p>
    <w:p w:rsidR="00C046F7" w:rsidRPr="00775D86" w:rsidRDefault="00C046F7" w:rsidP="00775D86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spacing w:line="276" w:lineRule="auto"/>
        <w:ind w:hanging="284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775D86">
        <w:rPr>
          <w:rFonts w:ascii="Times New Roman" w:hAnsi="Times New Roman"/>
          <w:bCs/>
          <w:sz w:val="24"/>
          <w:szCs w:val="24"/>
          <w:lang w:val="bg-BG"/>
        </w:rPr>
        <w:t>Места, съдове</w:t>
      </w:r>
      <w:r w:rsidR="00775D86">
        <w:rPr>
          <w:rFonts w:ascii="Times New Roman" w:hAnsi="Times New Roman"/>
          <w:bCs/>
          <w:sz w:val="24"/>
          <w:szCs w:val="24"/>
          <w:lang w:val="bg-BG"/>
        </w:rPr>
        <w:t xml:space="preserve"> и</w:t>
      </w:r>
      <w:r w:rsidRPr="00775D86">
        <w:rPr>
          <w:rFonts w:ascii="Times New Roman" w:hAnsi="Times New Roman"/>
          <w:bCs/>
          <w:sz w:val="24"/>
          <w:szCs w:val="24"/>
          <w:lang w:val="bg-BG"/>
        </w:rPr>
        <w:t xml:space="preserve"> зони за съхранение  на отпадъци</w:t>
      </w:r>
    </w:p>
    <w:p w:rsidR="00C046F7" w:rsidRPr="00775D86" w:rsidRDefault="00775D86" w:rsidP="00775D86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spacing w:line="276" w:lineRule="auto"/>
        <w:ind w:hanging="284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Д</w:t>
      </w:r>
      <w:r w:rsidR="00C046F7" w:rsidRPr="00775D86">
        <w:rPr>
          <w:rFonts w:ascii="Times New Roman" w:hAnsi="Times New Roman"/>
          <w:bCs/>
          <w:sz w:val="24"/>
          <w:szCs w:val="24"/>
          <w:lang w:val="bg-BG"/>
        </w:rPr>
        <w:t>окументация, която операторът следва да води, съгласно нормативните изисквания</w:t>
      </w:r>
    </w:p>
    <w:p w:rsidR="00C046F7" w:rsidRPr="00775D86" w:rsidRDefault="00C046F7" w:rsidP="00775D86">
      <w:pPr>
        <w:tabs>
          <w:tab w:val="left" w:pos="284"/>
        </w:tabs>
        <w:overflowPunct/>
        <w:autoSpaceDE/>
        <w:autoSpaceDN/>
        <w:adjustRightInd/>
        <w:spacing w:line="276" w:lineRule="auto"/>
        <w:ind w:left="1080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</w:p>
    <w:p w:rsidR="00041867" w:rsidRPr="00775D86" w:rsidRDefault="00041867" w:rsidP="00775D86">
      <w:p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III. Констатации от проверката по компоненти и фактори:</w:t>
      </w:r>
    </w:p>
    <w:p w:rsidR="002A76C7" w:rsidRPr="00775D86" w:rsidRDefault="002A76C7" w:rsidP="00775D86">
      <w:p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75D86">
        <w:rPr>
          <w:rFonts w:ascii="Times New Roman" w:hAnsi="Times New Roman"/>
          <w:sz w:val="24"/>
          <w:szCs w:val="24"/>
          <w:lang w:val="bg-BG"/>
        </w:rPr>
        <w:tab/>
      </w:r>
    </w:p>
    <w:p w:rsidR="00041867" w:rsidRPr="00775D86" w:rsidRDefault="00041867" w:rsidP="00775D86">
      <w:pPr>
        <w:tabs>
          <w:tab w:val="left" w:pos="709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  <w:t>По фактор „Отпадъци“</w:t>
      </w:r>
    </w:p>
    <w:p w:rsidR="00D70B90" w:rsidRPr="00775D86" w:rsidRDefault="00D70B90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sz w:val="24"/>
          <w:szCs w:val="24"/>
          <w:lang w:val="bg-BG"/>
        </w:rPr>
        <w:t>За извършване на дейност R13 на опасни и неопасни отпадъци дружеството притежава издадено от Директора на РИОСВ-Пловдив решение №09-ДО-1204-00 от 16.12.2025г. Притежава утвърдени от Директора на РИОСВ-Пловдив работни листове за класифициране на отпадъци, съгласно изискванията на Наредба №2/2014г. за класификация на отпадъците (Обн. ДВ бр. 66 от 08.08.2014г., с посл. изм. и доп.). За транспортиране на отпадъци дружеството притежава издаден от Директора на РИОСВ-</w:t>
      </w:r>
      <w:r w:rsidR="001C264A" w:rsidRPr="00775D86">
        <w:rPr>
          <w:rFonts w:ascii="Times New Roman" w:hAnsi="Times New Roman"/>
          <w:sz w:val="24"/>
          <w:szCs w:val="24"/>
          <w:lang w:val="bg-BG"/>
        </w:rPr>
        <w:t>Пловдив</w:t>
      </w:r>
      <w:r w:rsidRPr="00775D86">
        <w:rPr>
          <w:rFonts w:ascii="Times New Roman" w:hAnsi="Times New Roman"/>
          <w:sz w:val="24"/>
          <w:szCs w:val="24"/>
          <w:lang w:val="bg-BG"/>
        </w:rPr>
        <w:t>, регистрационен документ с №09-РД-935-00/15.11.2023г.</w:t>
      </w:r>
    </w:p>
    <w:p w:rsidR="00041867" w:rsidRPr="00775D86" w:rsidRDefault="0004186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75D86">
        <w:rPr>
          <w:rFonts w:ascii="Times New Roman" w:hAnsi="Times New Roman"/>
          <w:sz w:val="24"/>
          <w:szCs w:val="24"/>
          <w:lang w:val="bg-BG"/>
        </w:rPr>
        <w:t xml:space="preserve">Отчетността се води в електронната система Национална информационна система „отпадъци“ (НИСО) редовно по съответните приложения на Наредба №1 от 4.06.2014г. за реда и образците, по които се предоставя информация за дейностите по отпадъци, както и реда за водене на публични регистри (Обн. ДВ. бр. 51 от 20 Юни 2014, с посл. изм. и доп.). Годишните отчети за 2025г. касаещи отпадъци  изготвени, съгласно </w:t>
      </w:r>
      <w:r w:rsidR="00D70B90" w:rsidRPr="00775D86">
        <w:rPr>
          <w:rFonts w:ascii="Times New Roman" w:hAnsi="Times New Roman"/>
          <w:sz w:val="24"/>
          <w:szCs w:val="24"/>
          <w:lang w:val="bg-BG"/>
        </w:rPr>
        <w:t>приложенията</w:t>
      </w:r>
      <w:r w:rsidRPr="00775D86">
        <w:rPr>
          <w:rFonts w:ascii="Times New Roman" w:hAnsi="Times New Roman"/>
          <w:sz w:val="24"/>
          <w:szCs w:val="24"/>
          <w:lang w:val="bg-BG"/>
        </w:rPr>
        <w:t xml:space="preserve"> на Наредба №1 от 4.06.2014г. за реда и образците, по които се предоставя информация за дейностите по отпадъци, както и реда за водене на публични регистри са в статус „подписани и подадени“ в НИСО.</w:t>
      </w:r>
    </w:p>
    <w:p w:rsidR="00041867" w:rsidRPr="00775D86" w:rsidRDefault="00041867" w:rsidP="00775D86">
      <w:pPr>
        <w:spacing w:line="276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775D86">
        <w:rPr>
          <w:rFonts w:ascii="Times New Roman" w:hAnsi="Times New Roman"/>
          <w:sz w:val="24"/>
          <w:szCs w:val="24"/>
          <w:lang w:val="bg-BG"/>
        </w:rPr>
        <w:t xml:space="preserve">При извършен обход на място се установи, че има места и съдове обозначени с табели, съгласно изискванията на Наредба №2/2014г. за класификация на отпадъците. </w:t>
      </w:r>
      <w:r w:rsidR="00D70B90" w:rsidRPr="00775D86">
        <w:rPr>
          <w:rFonts w:ascii="Times New Roman" w:hAnsi="Times New Roman"/>
          <w:sz w:val="24"/>
          <w:szCs w:val="24"/>
          <w:lang w:val="bg-BG"/>
        </w:rPr>
        <w:t>Площадката е оградена, охраняема с необходимата за дейността инфраструктура и покритие от бетон. Разположени са съдове, обособени са места, зони за разделното събиране на различните по вид отпадъци, обозначени с табели за съответния вид отпадък. Приетите опасни отпадъци се съхраняват в метални съдове с ограничен достъп. На площадката са осигурени абсорбенти, използвани за ограничаване на евентуални разливи</w:t>
      </w:r>
      <w:r w:rsidR="00BF6D63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. </w:t>
      </w: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Всички отпадъци се предават за последващо третиране или оползотворяване въз основа на писмени договори на лица притежаващи съответният документ </w:t>
      </w:r>
      <w:r w:rsidR="00BF6D63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и </w:t>
      </w:r>
      <w:r w:rsidR="00BF6D63" w:rsidRPr="00775D86">
        <w:rPr>
          <w:rFonts w:ascii="Times New Roman" w:hAnsi="Times New Roman"/>
          <w:bCs/>
          <w:sz w:val="24"/>
          <w:szCs w:val="24"/>
          <w:lang w:val="bg-BG"/>
        </w:rPr>
        <w:t>в</w:t>
      </w:r>
      <w:r w:rsidRPr="00775D86">
        <w:rPr>
          <w:rFonts w:ascii="Times New Roman" w:hAnsi="Times New Roman"/>
          <w:bCs/>
          <w:sz w:val="24"/>
          <w:szCs w:val="24"/>
          <w:lang w:val="bg-BG"/>
        </w:rPr>
        <w:t xml:space="preserve"> тази връзка се представи договор с лица притежаващи документ по чл. 35 от ЗУО.</w:t>
      </w:r>
    </w:p>
    <w:p w:rsidR="00041867" w:rsidRPr="00775D86" w:rsidRDefault="00041867" w:rsidP="00775D8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41867" w:rsidRPr="00775D86" w:rsidRDefault="00041867" w:rsidP="00775D86">
      <w:pPr>
        <w:spacing w:line="276" w:lineRule="auto"/>
        <w:jc w:val="both"/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  <w:t>По компонент „Атмосферен въздух“</w:t>
      </w:r>
    </w:p>
    <w:p w:rsidR="000B0241" w:rsidRPr="00775D86" w:rsidRDefault="000B0241" w:rsidP="00775D86">
      <w:pPr>
        <w:tabs>
          <w:tab w:val="left" w:pos="284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Cs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В обекта е </w:t>
      </w:r>
      <w:r w:rsidR="00775D86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разрешена дейност по </w:t>
      </w: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>съхранение на опасни и неопа</w:t>
      </w:r>
      <w:r w:rsid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>сни отпадъци, съгласно издаден р</w:t>
      </w: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>азрешителен документ по ЗУО. В обекта не се извършва третиране на отпадъци. Извърши се обход, при който се констатира, че в имота</w:t>
      </w:r>
      <w:r w:rsidR="00775D86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 се ползват</w:t>
      </w: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 под наем – сгради и открита площадка</w:t>
      </w:r>
      <w:r w:rsidR="00775D86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>. Н</w:t>
      </w: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>е са налични и не са монтирани инсталации – съоръжения/машини за третиране на отпадъци. Течните опасни отпадъци се</w:t>
      </w:r>
      <w:r w:rsidR="00775D86"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 съхраняват в затворени съдове. </w:t>
      </w:r>
      <w:r w:rsidRPr="00775D86">
        <w:rPr>
          <w:rFonts w:ascii="Times New Roman" w:hAnsi="Times New Roman"/>
          <w:bCs/>
          <w:color w:val="121314"/>
          <w:sz w:val="24"/>
          <w:szCs w:val="24"/>
          <w:lang w:val="bg-BG"/>
        </w:rPr>
        <w:t xml:space="preserve">В обекта не се експлоатират неподвижни източници на емисии в атмосферния въздух. Не се констатира наличие на миризма в района на площадката. </w:t>
      </w:r>
    </w:p>
    <w:p w:rsidR="000B0241" w:rsidRPr="00775D86" w:rsidRDefault="000B0241" w:rsidP="00775D86">
      <w:pPr>
        <w:tabs>
          <w:tab w:val="left" w:pos="284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Cs/>
          <w:color w:val="121314"/>
          <w:sz w:val="24"/>
          <w:szCs w:val="24"/>
          <w:lang w:val="bg-BG"/>
        </w:rPr>
      </w:pPr>
    </w:p>
    <w:p w:rsidR="000B0241" w:rsidRPr="00775D86" w:rsidRDefault="000B0241" w:rsidP="00775D86">
      <w:pPr>
        <w:tabs>
          <w:tab w:val="left" w:pos="284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  <w:t>По „Екологична отговорност“</w:t>
      </w:r>
    </w:p>
    <w:p w:rsidR="000B0241" w:rsidRPr="00775D86" w:rsidRDefault="00775D86" w:rsidP="00775D86">
      <w:pPr>
        <w:tabs>
          <w:tab w:val="left" w:pos="284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За извършваната дейност, а именно съхранение </w:t>
      </w:r>
      <w:r w:rsidR="000B0241" w:rsidRPr="00775D86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на опасни и неопасни отпадъци</w:t>
      </w:r>
      <w:r w:rsidR="00395164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, е издаден</w:t>
      </w:r>
      <w:r w:rsidR="000B0241" w:rsidRPr="00775D86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разрешителен документ съгласно </w:t>
      </w:r>
      <w:r w:rsidRPr="00775D86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ЗУО и съответно попада в т. 2 </w:t>
      </w:r>
      <w:r w:rsidR="000B0241" w:rsidRPr="00775D86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от </w:t>
      </w:r>
      <w:r w:rsidR="000B0241" w:rsidRPr="00775D86">
        <w:rPr>
          <w:rFonts w:ascii="Times New Roman" w:hAnsi="Times New Roman"/>
          <w:bCs/>
          <w:i/>
          <w:iCs/>
          <w:color w:val="121314"/>
          <w:sz w:val="24"/>
          <w:szCs w:val="24"/>
          <w:lang w:val="bg-BG"/>
        </w:rPr>
        <w:t xml:space="preserve">Приложение № 1 към чл. 3, ал. 1 от </w:t>
      </w:r>
      <w:r w:rsidR="000B0241" w:rsidRPr="00775D86">
        <w:rPr>
          <w:rFonts w:ascii="Times New Roman" w:hAnsi="Times New Roman"/>
          <w:i/>
          <w:sz w:val="24"/>
          <w:szCs w:val="24"/>
          <w:lang w:val="bg-BG" w:eastAsia="bg-BG"/>
        </w:rPr>
        <w:t xml:space="preserve">Закон за отговорността за предотвратяване и отстраняване на екологични щети (ЗОПОЕЩ). </w:t>
      </w:r>
      <w:r w:rsidR="000B0241" w:rsidRPr="00775D86">
        <w:rPr>
          <w:rFonts w:ascii="Times New Roman" w:hAnsi="Times New Roman"/>
          <w:sz w:val="24"/>
          <w:szCs w:val="24"/>
          <w:lang w:val="bg-BG" w:eastAsia="bg-BG"/>
        </w:rPr>
        <w:t xml:space="preserve">Извърши се обход в района на площадката, при който не се констатира наличие на разливи и замърсявания. При извършената проверка не се </w:t>
      </w:r>
      <w:r w:rsidR="000B0241" w:rsidRPr="00775D86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представи Собствен оценка за възможни случаи на непосредствена заплаха за екологични щети и за случаи на причинени щети, със съдържание съгласно </w:t>
      </w:r>
      <w:r w:rsidR="000B0241" w:rsidRPr="00775D86">
        <w:rPr>
          <w:rFonts w:ascii="Times New Roman" w:hAnsi="Times New Roman"/>
          <w:i/>
          <w:sz w:val="24"/>
          <w:szCs w:val="24"/>
          <w:lang w:val="bg-BG" w:eastAsia="bg-BG"/>
        </w:rPr>
        <w:t>Приложение №1 от Наредба № 1 от 29.10.2008 г. за вида на превантивните и оздравителните мерки в предвидените случаи от Закона за отговорността за предотвратяване и отстраняване на екологични щети и за минималния размер на разходите за тяхното изпълнение</w:t>
      </w:r>
    </w:p>
    <w:p w:rsidR="0023686E" w:rsidRPr="00775D86" w:rsidRDefault="0023686E" w:rsidP="00775D86">
      <w:pPr>
        <w:tabs>
          <w:tab w:val="left" w:pos="426"/>
        </w:tabs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</w:p>
    <w:p w:rsidR="002A76C7" w:rsidRPr="00775D86" w:rsidRDefault="002A76C7" w:rsidP="00775D86">
      <w:pPr>
        <w:tabs>
          <w:tab w:val="left" w:pos="426"/>
        </w:tabs>
        <w:spacing w:line="276" w:lineRule="auto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iCs/>
          <w:sz w:val="24"/>
          <w:szCs w:val="24"/>
          <w:lang w:val="bg-BG" w:eastAsia="bg-BG"/>
        </w:rPr>
        <w:t xml:space="preserve">IV. Предписания, срокове за изпълнение, отговорници: </w:t>
      </w:r>
      <w:r w:rsidR="00D8522A" w:rsidRPr="00775D86">
        <w:rPr>
          <w:rFonts w:ascii="Times New Roman" w:hAnsi="Times New Roman"/>
          <w:b/>
          <w:bCs/>
          <w:iCs/>
          <w:sz w:val="24"/>
          <w:szCs w:val="24"/>
          <w:lang w:val="bg-BG" w:eastAsia="bg-BG"/>
        </w:rPr>
        <w:t xml:space="preserve"> </w:t>
      </w:r>
      <w:r w:rsidR="00D8522A" w:rsidRPr="00775D86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На дружеството е </w:t>
      </w:r>
      <w:r w:rsidR="00D8522A" w:rsidRPr="00775D86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  <w:t>д</w:t>
      </w:r>
      <w:r w:rsidR="003E3D3F" w:rsidRPr="00775D86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  <w:t>адено едно предписание</w:t>
      </w:r>
      <w:r w:rsidR="00D8522A" w:rsidRPr="00775D86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  <w:t xml:space="preserve"> – </w:t>
      </w:r>
      <w:r w:rsidR="000B0241" w:rsidRPr="00775D86">
        <w:rPr>
          <w:rFonts w:ascii="Times New Roman" w:hAnsi="Times New Roman"/>
          <w:sz w:val="24"/>
          <w:szCs w:val="24"/>
          <w:lang w:val="bg-BG"/>
        </w:rPr>
        <w:t xml:space="preserve">да се представи в РИОСВ-Пловдив, Собствен оценка за възможни случаи на непосредствена заплаха за екологични щети и за случаи на причинени щети, със съдържание съгласно </w:t>
      </w:r>
      <w:r w:rsidR="000B0241" w:rsidRPr="00775D86">
        <w:rPr>
          <w:rFonts w:ascii="Times New Roman" w:hAnsi="Times New Roman"/>
          <w:i/>
          <w:sz w:val="24"/>
          <w:szCs w:val="24"/>
          <w:lang w:val="bg-BG"/>
        </w:rPr>
        <w:t>Приложение №1 от Наредба № 1 от 29.10.2008 г. за вида на превантивните и оздравителните мерки в предвидените случаи от Закона за отговорността за предотвратяване и отстраняване на екологични щети и за минималния размер на разходите за тяхното изпълнение.</w:t>
      </w:r>
    </w:p>
    <w:p w:rsidR="002A76C7" w:rsidRPr="00775D86" w:rsidRDefault="002A76C7" w:rsidP="00775D86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</w:p>
    <w:p w:rsidR="005E2656" w:rsidRPr="00775D86" w:rsidRDefault="002A76C7" w:rsidP="00775D86">
      <w:pPr>
        <w:spacing w:line="276" w:lineRule="auto"/>
        <w:jc w:val="both"/>
        <w:textAlignment w:val="auto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</w:pPr>
      <w:r w:rsidRPr="00775D86">
        <w:rPr>
          <w:rFonts w:ascii="Times New Roman" w:hAnsi="Times New Roman"/>
          <w:b/>
          <w:bCs/>
          <w:iCs/>
          <w:sz w:val="24"/>
          <w:szCs w:val="24"/>
          <w:lang w:val="bg-BG"/>
        </w:rPr>
        <w:t>V. Съответствие, последващ контрол</w:t>
      </w:r>
      <w:r w:rsidR="003E3D3F" w:rsidRPr="00775D86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 w:rsidR="00480E4A" w:rsidRPr="00775D86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5E2656" w:rsidRPr="00775D86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  <w:t>Предписанието е изпълнено в срок.</w:t>
      </w:r>
    </w:p>
    <w:p w:rsidR="002A76C7" w:rsidRPr="00775D86" w:rsidRDefault="002D7514" w:rsidP="00775D86">
      <w:pPr>
        <w:spacing w:line="276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775D86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  <w:t xml:space="preserve"> </w:t>
      </w:r>
      <w:r w:rsidRPr="00775D86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bg-BG"/>
        </w:rPr>
        <w:t xml:space="preserve">  </w:t>
      </w:r>
    </w:p>
    <w:p w:rsidR="001F1253" w:rsidRPr="00775D86" w:rsidRDefault="001F1253" w:rsidP="00775D86">
      <w:pPr>
        <w:pStyle w:val="a6"/>
        <w:spacing w:line="276" w:lineRule="auto"/>
        <w:rPr>
          <w:sz w:val="24"/>
          <w:szCs w:val="24"/>
        </w:rPr>
      </w:pPr>
    </w:p>
    <w:p w:rsidR="001F1253" w:rsidRPr="00775D86" w:rsidRDefault="001F1253" w:rsidP="00775D86">
      <w:pPr>
        <w:pStyle w:val="a6"/>
        <w:spacing w:line="276" w:lineRule="auto"/>
        <w:rPr>
          <w:sz w:val="24"/>
          <w:szCs w:val="24"/>
        </w:rPr>
      </w:pPr>
    </w:p>
    <w:p w:rsidR="001F1253" w:rsidRPr="00775D86" w:rsidRDefault="001F1253" w:rsidP="00775D86">
      <w:pPr>
        <w:pStyle w:val="a6"/>
        <w:spacing w:line="276" w:lineRule="auto"/>
        <w:rPr>
          <w:sz w:val="24"/>
          <w:szCs w:val="24"/>
        </w:rPr>
      </w:pPr>
    </w:p>
    <w:p w:rsidR="001F1253" w:rsidRPr="00775D86" w:rsidRDefault="001F1253" w:rsidP="00775D86">
      <w:pPr>
        <w:pStyle w:val="a6"/>
        <w:spacing w:line="276" w:lineRule="auto"/>
        <w:rPr>
          <w:sz w:val="24"/>
          <w:szCs w:val="24"/>
        </w:rPr>
      </w:pPr>
    </w:p>
    <w:p w:rsidR="00904200" w:rsidRPr="00775D86" w:rsidRDefault="00904200" w:rsidP="00775D86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sectPr w:rsidR="00904200" w:rsidRPr="00775D86" w:rsidSect="00E5226D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B87" w:rsidRDefault="00EA5B87">
      <w:r>
        <w:separator/>
      </w:r>
    </w:p>
  </w:endnote>
  <w:endnote w:type="continuationSeparator" w:id="0">
    <w:p w:rsidR="00EA5B87" w:rsidRDefault="00EA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E20" w:rsidRDefault="00B750E3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259080</wp:posOffset>
              </wp:positionH>
              <wp:positionV relativeFrom="paragraph">
                <wp:posOffset>28575</wp:posOffset>
              </wp:positionV>
              <wp:extent cx="447675" cy="473075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B750E3" w:rsidP="00220177">
                          <w:pPr>
                            <w:ind w:left="-142"/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417830" cy="374650"/>
                                <wp:effectExtent l="0" t="0" r="0" b="0"/>
                                <wp:docPr id="6" name="Картина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7830" cy="374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20.4pt;margin-top:2.25pt;width:35.25pt;height:3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" strokecolor="white">
              <v:textbox style="mso-fit-shape-to-text:t">
                <w:txbxContent>
                  <w:p w:rsidR="0089514A" w:rsidRDefault="00B750E3" w:rsidP="00220177">
                    <w:pPr>
                      <w:ind w:left="-142"/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417830" cy="374650"/>
                          <wp:effectExtent l="0" t="0" r="0" b="0"/>
                          <wp:docPr id="6" name="Картина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7830" cy="37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254E20" w:rsidRPr="008F4D94">
      <w:rPr>
        <w:sz w:val="16"/>
        <w:szCs w:val="16"/>
        <w:lang w:val="ru-RU"/>
      </w:rPr>
      <w:t>4000</w:t>
    </w:r>
    <w:r w:rsidR="00254E20" w:rsidRPr="00AA60B8">
      <w:rPr>
        <w:sz w:val="16"/>
        <w:szCs w:val="16"/>
        <w:lang w:val="ru-RU"/>
      </w:rPr>
      <w:t xml:space="preserve">, </w:t>
    </w:r>
    <w:r w:rsidR="00254E20" w:rsidRPr="008F4D94">
      <w:rPr>
        <w:sz w:val="16"/>
        <w:szCs w:val="16"/>
        <w:lang w:val="ru-RU"/>
      </w:rPr>
      <w:t>гр. Пловдив</w:t>
    </w:r>
    <w:r w:rsidR="00254E20" w:rsidRPr="00AF0D98">
      <w:rPr>
        <w:sz w:val="16"/>
        <w:szCs w:val="16"/>
        <w:lang w:val="ru-RU"/>
      </w:rPr>
      <w:t>,</w:t>
    </w:r>
    <w:r w:rsidR="00254E20" w:rsidRPr="008F4D94">
      <w:rPr>
        <w:sz w:val="16"/>
        <w:szCs w:val="16"/>
        <w:lang w:val="ru-RU"/>
      </w:rPr>
      <w:t xml:space="preserve">  бул. “Марица” №122, тел.,факс 032</w:t>
    </w:r>
    <w:r w:rsidR="00254E20">
      <w:rPr>
        <w:sz w:val="16"/>
        <w:szCs w:val="16"/>
        <w:lang w:val="ru-RU"/>
      </w:rPr>
      <w:t xml:space="preserve"> 628994</w:t>
    </w:r>
    <w:r w:rsidR="007129C8">
      <w:rPr>
        <w:sz w:val="16"/>
        <w:szCs w:val="16"/>
        <w:lang w:val="ru-RU"/>
      </w:rPr>
      <w:t xml:space="preserve"> в. 101</w:t>
    </w:r>
  </w:p>
  <w:p w:rsidR="00254E20" w:rsidRPr="001F1253" w:rsidRDefault="00254E20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 xml:space="preserve"> </w:t>
    </w:r>
    <w:r>
      <w:rPr>
        <w:sz w:val="16"/>
        <w:szCs w:val="16"/>
        <w:lang w:val="ru-RU"/>
      </w:rPr>
      <w:t>643</w:t>
    </w:r>
    <w:r w:rsidRPr="008F4D94">
      <w:rPr>
        <w:sz w:val="16"/>
        <w:szCs w:val="16"/>
        <w:lang w:val="ru-RU"/>
      </w:rPr>
      <w:t xml:space="preserve">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E5226D" w:rsidRDefault="00E5226D" w:rsidP="003765B5">
    <w:pPr>
      <w:pStyle w:val="a4"/>
      <w:jc w:val="right"/>
      <w:rPr>
        <w:szCs w:val="16"/>
      </w:rPr>
    </w:pPr>
    <w:r>
      <w:rPr>
        <w:szCs w:val="16"/>
        <w:lang w:val="ru-RU"/>
      </w:rPr>
      <w:fldChar w:fldCharType="begin"/>
    </w:r>
    <w:r>
      <w:rPr>
        <w:szCs w:val="16"/>
        <w:lang w:val="ru-RU"/>
      </w:rPr>
      <w:instrText xml:space="preserve"> PAGE  \* Arabic  \* MERGEFORMAT </w:instrText>
    </w:r>
    <w:r>
      <w:rPr>
        <w:szCs w:val="16"/>
        <w:lang w:val="ru-RU"/>
      </w:rPr>
      <w:fldChar w:fldCharType="separate"/>
    </w:r>
    <w:r w:rsidR="008B58C5">
      <w:rPr>
        <w:noProof/>
        <w:szCs w:val="16"/>
        <w:lang w:val="ru-RU"/>
      </w:rPr>
      <w:t>3</w:t>
    </w:r>
    <w:r>
      <w:rPr>
        <w:szCs w:val="16"/>
        <w:lang w:val="ru-RU"/>
      </w:rPr>
      <w:fldChar w:fldCharType="end"/>
    </w:r>
    <w:r>
      <w:rPr>
        <w:szCs w:val="16"/>
      </w:rPr>
      <w:t>/</w:t>
    </w:r>
    <w:r>
      <w:rPr>
        <w:szCs w:val="16"/>
      </w:rPr>
      <w:fldChar w:fldCharType="begin"/>
    </w:r>
    <w:r>
      <w:rPr>
        <w:szCs w:val="16"/>
      </w:rPr>
      <w:instrText xml:space="preserve"> NUMPAGES  \* Arabic  \* MERGEFORMAT </w:instrText>
    </w:r>
    <w:r>
      <w:rPr>
        <w:szCs w:val="16"/>
      </w:rPr>
      <w:fldChar w:fldCharType="separate"/>
    </w:r>
    <w:r w:rsidR="00395164">
      <w:rPr>
        <w:noProof/>
        <w:szCs w:val="16"/>
      </w:rPr>
      <w:t>3</w:t>
    </w:r>
    <w:r>
      <w:rPr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E20" w:rsidRPr="000F265C" w:rsidRDefault="00B750E3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B750E3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410210" cy="374650"/>
                                <wp:effectExtent l="0" t="0" r="0" b="0"/>
                                <wp:docPr id="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210" cy="374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.25pt;margin-top:2.25pt;width:43.7pt;height:3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" strokecolor="white">
              <v:textbox style="mso-fit-shape-to-text:t">
                <w:txbxContent>
                  <w:p w:rsidR="0089514A" w:rsidRDefault="00B750E3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410210" cy="374650"/>
                          <wp:effectExtent l="0" t="0" r="0" b="0"/>
                          <wp:docPr id="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210" cy="37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254E20" w:rsidRPr="000F265C">
      <w:rPr>
        <w:rFonts w:ascii="Times New Roman" w:hAnsi="Times New Roman"/>
        <w:sz w:val="16"/>
        <w:szCs w:val="16"/>
        <w:lang w:val="ru-RU"/>
      </w:rPr>
      <w:t>4000, гр. Пловдив,  бул. “Марица” №122, тел.,факс 032 628994</w:t>
    </w:r>
    <w:r w:rsidR="007129C8" w:rsidRPr="000F265C">
      <w:rPr>
        <w:rFonts w:ascii="Times New Roman" w:hAnsi="Times New Roman"/>
        <w:sz w:val="16"/>
        <w:szCs w:val="16"/>
        <w:lang w:val="ru-RU"/>
      </w:rPr>
      <w:t xml:space="preserve"> в. 101</w:t>
    </w:r>
  </w:p>
  <w:p w:rsidR="00254E20" w:rsidRPr="000F265C" w:rsidRDefault="00254E20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ru-RU"/>
      </w:rPr>
    </w:pPr>
    <w:r w:rsidRPr="000F265C">
      <w:rPr>
        <w:rFonts w:ascii="Times New Roman" w:hAnsi="Times New Roman"/>
        <w:sz w:val="16"/>
        <w:szCs w:val="16"/>
        <w:lang w:val="bg-BG"/>
      </w:rPr>
      <w:t xml:space="preserve">            Зелен телефон </w:t>
    </w:r>
    <w:r w:rsidRPr="000F265C">
      <w:rPr>
        <w:rFonts w:ascii="Times New Roman" w:hAnsi="Times New Roman"/>
        <w:sz w:val="16"/>
        <w:szCs w:val="16"/>
        <w:lang w:val="ru-RU"/>
      </w:rPr>
      <w:t>032</w:t>
    </w:r>
    <w:r w:rsidRPr="000F265C">
      <w:rPr>
        <w:rFonts w:ascii="Times New Roman" w:hAnsi="Times New Roman"/>
        <w:sz w:val="16"/>
        <w:szCs w:val="16"/>
        <w:lang w:val="bg-BG"/>
      </w:rPr>
      <w:t xml:space="preserve"> </w:t>
    </w:r>
    <w:r w:rsidRPr="000F265C">
      <w:rPr>
        <w:rFonts w:ascii="Times New Roman" w:hAnsi="Times New Roman"/>
        <w:sz w:val="16"/>
        <w:szCs w:val="16"/>
        <w:lang w:val="ru-RU"/>
      </w:rPr>
      <w:t xml:space="preserve">643245, </w:t>
    </w:r>
    <w:r w:rsidRPr="000F265C">
      <w:rPr>
        <w:rFonts w:ascii="Times New Roman" w:hAnsi="Times New Roman"/>
        <w:sz w:val="16"/>
        <w:szCs w:val="16"/>
      </w:rPr>
      <w:t>e</w:t>
    </w:r>
    <w:r w:rsidRPr="000F265C">
      <w:rPr>
        <w:rFonts w:ascii="Times New Roman" w:hAnsi="Times New Roman"/>
        <w:sz w:val="16"/>
        <w:szCs w:val="16"/>
        <w:lang w:val="ru-RU"/>
      </w:rPr>
      <w:t>-</w:t>
    </w:r>
    <w:r w:rsidRPr="000F265C">
      <w:rPr>
        <w:rFonts w:ascii="Times New Roman" w:hAnsi="Times New Roman"/>
        <w:sz w:val="16"/>
        <w:szCs w:val="16"/>
      </w:rPr>
      <w:t>mail</w:t>
    </w:r>
    <w:r w:rsidRPr="000F265C">
      <w:rPr>
        <w:rFonts w:ascii="Times New Roman" w:hAnsi="Times New Roman"/>
        <w:sz w:val="16"/>
        <w:szCs w:val="16"/>
        <w:lang w:val="ru-RU"/>
      </w:rPr>
      <w:t xml:space="preserve">: riosv@plovdiv.riew.gov.bg;  </w:t>
    </w:r>
    <w:r w:rsidRPr="000F265C">
      <w:rPr>
        <w:rFonts w:ascii="Times New Roman" w:hAnsi="Times New Roman"/>
        <w:sz w:val="16"/>
        <w:szCs w:val="16"/>
      </w:rPr>
      <w:t>https://</w:t>
    </w:r>
    <w:r w:rsidRPr="000F265C">
      <w:rPr>
        <w:rFonts w:ascii="Times New Roman" w:hAnsi="Times New Roman"/>
        <w:sz w:val="16"/>
        <w:szCs w:val="16"/>
        <w:lang w:val="ru-RU"/>
      </w:rPr>
      <w:t>plovdiv.riew.gov.bg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B87" w:rsidRDefault="00EA5B87">
      <w:r>
        <w:separator/>
      </w:r>
    </w:p>
  </w:footnote>
  <w:footnote w:type="continuationSeparator" w:id="0">
    <w:p w:rsidR="00EA5B87" w:rsidRDefault="00EA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B750E3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0F265C" w:rsidRDefault="00B750E3" w:rsidP="00891434">
    <w:pPr>
      <w:pStyle w:val="1"/>
      <w:framePr w:w="0" w:hRule="auto" w:wrap="auto" w:vAnchor="margin" w:hAnchor="text" w:xAlign="left" w:yAlign="inline"/>
      <w:tabs>
        <w:tab w:val="left" w:pos="993"/>
      </w:tabs>
      <w:jc w:val="left"/>
      <w:rPr>
        <w:rFonts w:ascii="Times New Roman" w:hAnsi="Times New Roman"/>
        <w:spacing w:val="40"/>
        <w:sz w:val="30"/>
        <w:szCs w:val="30"/>
      </w:rPr>
    </w:pPr>
    <w:r w:rsidRPr="000F265C">
      <w:rPr>
        <w:rStyle w:val="a8"/>
        <w:rFonts w:ascii="Times New Roman" w:hAnsi="Times New Roman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A0F0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0F265C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891434" w:rsidRPr="000F265C" w:rsidRDefault="006B0B9A" w:rsidP="00891434">
    <w:pPr>
      <w:pStyle w:val="1"/>
      <w:framePr w:w="0" w:hRule="auto" w:wrap="auto" w:vAnchor="margin" w:hAnchor="text" w:xAlign="left" w:yAlign="inline"/>
      <w:tabs>
        <w:tab w:val="left" w:pos="993"/>
      </w:tabs>
      <w:jc w:val="left"/>
      <w:rPr>
        <w:rFonts w:ascii="Times New Roman" w:hAnsi="Times New Roman"/>
        <w:spacing w:val="40"/>
        <w:sz w:val="28"/>
        <w:szCs w:val="28"/>
      </w:rPr>
    </w:pPr>
    <w:r w:rsidRPr="000F265C">
      <w:rPr>
        <w:rFonts w:ascii="Times New Roman" w:hAnsi="Times New Roman"/>
        <w:spacing w:val="40"/>
        <w:sz w:val="28"/>
        <w:szCs w:val="28"/>
      </w:rPr>
      <w:t xml:space="preserve">Министерство на </w:t>
    </w:r>
    <w:r w:rsidR="00B750E3" w:rsidRPr="000F265C">
      <w:rPr>
        <w:rFonts w:ascii="Times New Roman" w:hAnsi="Times New Roman"/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F6F9E43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0F265C">
      <w:rPr>
        <w:rFonts w:ascii="Times New Roman" w:hAnsi="Times New Roman"/>
        <w:spacing w:val="40"/>
        <w:sz w:val="28"/>
        <w:szCs w:val="28"/>
      </w:rPr>
      <w:t>околната среда и водите</w:t>
    </w:r>
  </w:p>
  <w:p w:rsidR="00936425" w:rsidRPr="000F265C" w:rsidRDefault="00D93AB6" w:rsidP="00891434">
    <w:pPr>
      <w:pStyle w:val="1"/>
      <w:framePr w:w="0" w:hRule="auto" w:wrap="auto" w:vAnchor="margin" w:hAnchor="text" w:xAlign="left" w:yAlign="inline"/>
      <w:tabs>
        <w:tab w:val="left" w:pos="993"/>
      </w:tabs>
      <w:jc w:val="left"/>
      <w:rPr>
        <w:rFonts w:ascii="Times New Roman" w:hAnsi="Times New Roman"/>
        <w:spacing w:val="40"/>
        <w:sz w:val="20"/>
        <w:lang w:val="ru-RU"/>
      </w:rPr>
    </w:pPr>
    <w:r w:rsidRPr="000F265C">
      <w:rPr>
        <w:rFonts w:ascii="Times New Roman" w:hAnsi="Times New Roman"/>
        <w:b w:val="0"/>
        <w:spacing w:val="40"/>
        <w:sz w:val="20"/>
      </w:rPr>
      <w:t>Регионална инспекция</w:t>
    </w:r>
    <w:r w:rsidR="001C6993" w:rsidRPr="000F265C">
      <w:rPr>
        <w:rFonts w:ascii="Times New Roman" w:hAnsi="Times New Roman"/>
        <w:b w:val="0"/>
        <w:spacing w:val="40"/>
        <w:sz w:val="20"/>
      </w:rPr>
      <w:t xml:space="preserve"> по околната среда и водите</w:t>
    </w:r>
    <w:r w:rsidRPr="000F265C">
      <w:rPr>
        <w:rFonts w:ascii="Times New Roman" w:hAnsi="Times New Roman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47EB9"/>
    <w:multiLevelType w:val="hybridMultilevel"/>
    <w:tmpl w:val="8A48866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DC8"/>
    <w:multiLevelType w:val="hybridMultilevel"/>
    <w:tmpl w:val="49664DDC"/>
    <w:lvl w:ilvl="0" w:tplc="45CE7B08">
      <w:start w:val="1"/>
      <w:numFmt w:val="decimal"/>
      <w:lvlText w:val="%1."/>
      <w:lvlJc w:val="left"/>
      <w:pPr>
        <w:ind w:left="624" w:hanging="56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0504358"/>
    <w:multiLevelType w:val="hybridMultilevel"/>
    <w:tmpl w:val="D49CDC42"/>
    <w:lvl w:ilvl="0" w:tplc="DF929A5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F267DD"/>
    <w:multiLevelType w:val="hybridMultilevel"/>
    <w:tmpl w:val="7F7AD278"/>
    <w:lvl w:ilvl="0" w:tplc="0402000F">
      <w:start w:val="1"/>
      <w:numFmt w:val="decimal"/>
      <w:lvlText w:val="%1."/>
      <w:lvlJc w:val="left"/>
      <w:pPr>
        <w:ind w:left="840" w:hanging="360"/>
      </w:p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1186F"/>
    <w:rsid w:val="000415D7"/>
    <w:rsid w:val="00041867"/>
    <w:rsid w:val="00066AA2"/>
    <w:rsid w:val="000B0241"/>
    <w:rsid w:val="000F265C"/>
    <w:rsid w:val="001073F0"/>
    <w:rsid w:val="001107BF"/>
    <w:rsid w:val="001149EF"/>
    <w:rsid w:val="00124A6F"/>
    <w:rsid w:val="00124DAE"/>
    <w:rsid w:val="00153AB0"/>
    <w:rsid w:val="00157D1E"/>
    <w:rsid w:val="00163C7F"/>
    <w:rsid w:val="00185294"/>
    <w:rsid w:val="001912A2"/>
    <w:rsid w:val="001B170D"/>
    <w:rsid w:val="001B2BEB"/>
    <w:rsid w:val="001B4BA5"/>
    <w:rsid w:val="001C264A"/>
    <w:rsid w:val="001C5702"/>
    <w:rsid w:val="001C6903"/>
    <w:rsid w:val="001C6993"/>
    <w:rsid w:val="001C7F59"/>
    <w:rsid w:val="001E10FE"/>
    <w:rsid w:val="001F1253"/>
    <w:rsid w:val="001F3635"/>
    <w:rsid w:val="001F7E5D"/>
    <w:rsid w:val="0020653E"/>
    <w:rsid w:val="00220177"/>
    <w:rsid w:val="00233451"/>
    <w:rsid w:val="0023686E"/>
    <w:rsid w:val="0024120B"/>
    <w:rsid w:val="002501B0"/>
    <w:rsid w:val="00252145"/>
    <w:rsid w:val="00254D0B"/>
    <w:rsid w:val="00254E20"/>
    <w:rsid w:val="00266D04"/>
    <w:rsid w:val="002A76C7"/>
    <w:rsid w:val="002B7809"/>
    <w:rsid w:val="002C252C"/>
    <w:rsid w:val="002D24A0"/>
    <w:rsid w:val="002D7514"/>
    <w:rsid w:val="002E25EF"/>
    <w:rsid w:val="002F0262"/>
    <w:rsid w:val="003106F6"/>
    <w:rsid w:val="00324274"/>
    <w:rsid w:val="0034511F"/>
    <w:rsid w:val="00351BBE"/>
    <w:rsid w:val="003765B5"/>
    <w:rsid w:val="00395164"/>
    <w:rsid w:val="003A108C"/>
    <w:rsid w:val="003D295E"/>
    <w:rsid w:val="003E301F"/>
    <w:rsid w:val="003E3D3F"/>
    <w:rsid w:val="003E63BF"/>
    <w:rsid w:val="00410615"/>
    <w:rsid w:val="00421337"/>
    <w:rsid w:val="00442A73"/>
    <w:rsid w:val="00443FF8"/>
    <w:rsid w:val="00446795"/>
    <w:rsid w:val="00462B4F"/>
    <w:rsid w:val="00462ED5"/>
    <w:rsid w:val="004802A4"/>
    <w:rsid w:val="00480E4A"/>
    <w:rsid w:val="004B7D22"/>
    <w:rsid w:val="004C3144"/>
    <w:rsid w:val="004F765C"/>
    <w:rsid w:val="00516DAD"/>
    <w:rsid w:val="00533152"/>
    <w:rsid w:val="00545E5B"/>
    <w:rsid w:val="0057056E"/>
    <w:rsid w:val="005A3B17"/>
    <w:rsid w:val="005B561D"/>
    <w:rsid w:val="005B69F7"/>
    <w:rsid w:val="005C2BBF"/>
    <w:rsid w:val="005D1E2E"/>
    <w:rsid w:val="005D6807"/>
    <w:rsid w:val="005D7788"/>
    <w:rsid w:val="005E2656"/>
    <w:rsid w:val="005E4128"/>
    <w:rsid w:val="005F5E28"/>
    <w:rsid w:val="00602A0B"/>
    <w:rsid w:val="00616DCB"/>
    <w:rsid w:val="006340C8"/>
    <w:rsid w:val="00661C46"/>
    <w:rsid w:val="006B0766"/>
    <w:rsid w:val="006B0B9A"/>
    <w:rsid w:val="006D21A3"/>
    <w:rsid w:val="006E1608"/>
    <w:rsid w:val="006F3BE9"/>
    <w:rsid w:val="007129C8"/>
    <w:rsid w:val="0072407F"/>
    <w:rsid w:val="00735898"/>
    <w:rsid w:val="007719EF"/>
    <w:rsid w:val="00772D6E"/>
    <w:rsid w:val="00775D86"/>
    <w:rsid w:val="00776E91"/>
    <w:rsid w:val="00793C7D"/>
    <w:rsid w:val="007A6290"/>
    <w:rsid w:val="007A7B40"/>
    <w:rsid w:val="0080715C"/>
    <w:rsid w:val="00842F0C"/>
    <w:rsid w:val="00843DDF"/>
    <w:rsid w:val="0085348A"/>
    <w:rsid w:val="00860390"/>
    <w:rsid w:val="008750C9"/>
    <w:rsid w:val="0088526F"/>
    <w:rsid w:val="00891434"/>
    <w:rsid w:val="0089514A"/>
    <w:rsid w:val="008B0206"/>
    <w:rsid w:val="008B1300"/>
    <w:rsid w:val="008B58C5"/>
    <w:rsid w:val="008C30A3"/>
    <w:rsid w:val="008C44B8"/>
    <w:rsid w:val="008D749E"/>
    <w:rsid w:val="008E5FBB"/>
    <w:rsid w:val="00904200"/>
    <w:rsid w:val="0093612F"/>
    <w:rsid w:val="00936425"/>
    <w:rsid w:val="00945275"/>
    <w:rsid w:val="00946D85"/>
    <w:rsid w:val="009512B6"/>
    <w:rsid w:val="00955648"/>
    <w:rsid w:val="009604E4"/>
    <w:rsid w:val="009712DB"/>
    <w:rsid w:val="00971987"/>
    <w:rsid w:val="00973C05"/>
    <w:rsid w:val="00974546"/>
    <w:rsid w:val="009A49E5"/>
    <w:rsid w:val="009B7746"/>
    <w:rsid w:val="009C28A8"/>
    <w:rsid w:val="009E7D8E"/>
    <w:rsid w:val="009F0994"/>
    <w:rsid w:val="00A01A98"/>
    <w:rsid w:val="00A32F7F"/>
    <w:rsid w:val="00A33765"/>
    <w:rsid w:val="00A40542"/>
    <w:rsid w:val="00A44B9E"/>
    <w:rsid w:val="00A51C94"/>
    <w:rsid w:val="00A82136"/>
    <w:rsid w:val="00A91A1B"/>
    <w:rsid w:val="00A92E12"/>
    <w:rsid w:val="00AD0F0E"/>
    <w:rsid w:val="00AD11C4"/>
    <w:rsid w:val="00AD13E8"/>
    <w:rsid w:val="00B0052C"/>
    <w:rsid w:val="00B06A2A"/>
    <w:rsid w:val="00B11347"/>
    <w:rsid w:val="00B27B64"/>
    <w:rsid w:val="00B550F6"/>
    <w:rsid w:val="00B66DE7"/>
    <w:rsid w:val="00B750E3"/>
    <w:rsid w:val="00B76562"/>
    <w:rsid w:val="00BC16C9"/>
    <w:rsid w:val="00BF4E39"/>
    <w:rsid w:val="00BF6D63"/>
    <w:rsid w:val="00C00904"/>
    <w:rsid w:val="00C02136"/>
    <w:rsid w:val="00C046F7"/>
    <w:rsid w:val="00C36910"/>
    <w:rsid w:val="00C473A4"/>
    <w:rsid w:val="00C76288"/>
    <w:rsid w:val="00C76A20"/>
    <w:rsid w:val="00C9282E"/>
    <w:rsid w:val="00C96BD2"/>
    <w:rsid w:val="00C97000"/>
    <w:rsid w:val="00CA07F1"/>
    <w:rsid w:val="00CA3258"/>
    <w:rsid w:val="00CA7A14"/>
    <w:rsid w:val="00CD1F33"/>
    <w:rsid w:val="00CF6DFC"/>
    <w:rsid w:val="00D03B87"/>
    <w:rsid w:val="00D11476"/>
    <w:rsid w:val="00D259F5"/>
    <w:rsid w:val="00D450FA"/>
    <w:rsid w:val="00D530CC"/>
    <w:rsid w:val="00D61AE4"/>
    <w:rsid w:val="00D70B90"/>
    <w:rsid w:val="00D734C1"/>
    <w:rsid w:val="00D7472F"/>
    <w:rsid w:val="00D80350"/>
    <w:rsid w:val="00D8522A"/>
    <w:rsid w:val="00D8765C"/>
    <w:rsid w:val="00D93AB6"/>
    <w:rsid w:val="00DC60E0"/>
    <w:rsid w:val="00DE1749"/>
    <w:rsid w:val="00DF729F"/>
    <w:rsid w:val="00E344E2"/>
    <w:rsid w:val="00E5226D"/>
    <w:rsid w:val="00E8208C"/>
    <w:rsid w:val="00EA3B1F"/>
    <w:rsid w:val="00EA5B87"/>
    <w:rsid w:val="00EB1B62"/>
    <w:rsid w:val="00EB63EB"/>
    <w:rsid w:val="00EC304D"/>
    <w:rsid w:val="00ED1377"/>
    <w:rsid w:val="00F13964"/>
    <w:rsid w:val="00F54142"/>
    <w:rsid w:val="00F66C88"/>
    <w:rsid w:val="00F72CF1"/>
    <w:rsid w:val="00F74415"/>
    <w:rsid w:val="00F8121D"/>
    <w:rsid w:val="00FC6C49"/>
    <w:rsid w:val="00FE22D9"/>
    <w:rsid w:val="00FF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A289FC2"/>
  <w15:chartTrackingRefBased/>
  <w15:docId w15:val="{7299818C-08E3-4103-B636-237231DA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20">
    <w:name w:val="Заглавие 2 Знак"/>
    <w:link w:val="2"/>
    <w:rsid w:val="00254E20"/>
    <w:rPr>
      <w:u w:val="single"/>
      <w:lang w:eastAsia="en-US"/>
    </w:rPr>
  </w:style>
  <w:style w:type="paragraph" w:styleId="ab">
    <w:name w:val="List Paragraph"/>
    <w:basedOn w:val="a"/>
    <w:uiPriority w:val="34"/>
    <w:qFormat/>
    <w:rsid w:val="00163C7F"/>
    <w:pPr>
      <w:ind w:left="720"/>
      <w:contextualSpacing/>
    </w:pPr>
  </w:style>
  <w:style w:type="paragraph" w:customStyle="1" w:styleId="CharChar1Char0">
    <w:name w:val="Char Char1 Char"/>
    <w:basedOn w:val="a"/>
    <w:semiHidden/>
    <w:rsid w:val="00163C7F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1Char1">
    <w:name w:val="Char Char1 Char"/>
    <w:basedOn w:val="a"/>
    <w:semiHidden/>
    <w:rsid w:val="00C046F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Nikolinka Kuzmanova</cp:lastModifiedBy>
  <cp:revision>2</cp:revision>
  <cp:lastPrinted>2011-06-07T13:54:00Z</cp:lastPrinted>
  <dcterms:created xsi:type="dcterms:W3CDTF">2026-09-04T06:40:00Z</dcterms:created>
  <dcterms:modified xsi:type="dcterms:W3CDTF">2026-09-04T06:40:00Z</dcterms:modified>
</cp:coreProperties>
</file>