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20" w:rsidRPr="00F5640E" w:rsidRDefault="00254E20" w:rsidP="00254E20">
      <w:pPr>
        <w:pStyle w:val="2"/>
        <w:ind w:left="-450"/>
        <w:rPr>
          <w:rStyle w:val="a8"/>
          <w:i w:val="0"/>
          <w:sz w:val="24"/>
          <w:szCs w:val="24"/>
          <w:u w:val="none"/>
        </w:rPr>
      </w:pPr>
      <w:bookmarkStart w:id="0" w:name="_GoBack"/>
      <w:bookmarkEnd w:id="0"/>
      <w:r w:rsidRPr="00F5640E">
        <w:rPr>
          <w:rStyle w:val="a8"/>
          <w:i w:val="0"/>
          <w:sz w:val="24"/>
          <w:szCs w:val="24"/>
          <w:u w:val="none"/>
        </w:rPr>
        <w:t xml:space="preserve">Ниво на конфиденциалност </w:t>
      </w:r>
      <w:r w:rsidR="00F56591">
        <w:rPr>
          <w:rStyle w:val="a8"/>
          <w:i w:val="0"/>
          <w:sz w:val="24"/>
          <w:szCs w:val="24"/>
          <w:u w:val="none"/>
        </w:rPr>
        <w:t>1</w:t>
      </w:r>
    </w:p>
    <w:p w:rsidR="00254E20" w:rsidRPr="00F5640E" w:rsidRDefault="00254E20" w:rsidP="00254E20">
      <w:pPr>
        <w:pStyle w:val="2"/>
        <w:ind w:left="-450"/>
        <w:rPr>
          <w:rStyle w:val="a8"/>
          <w:i w:val="0"/>
          <w:sz w:val="24"/>
          <w:szCs w:val="24"/>
          <w:u w:val="none"/>
        </w:rPr>
      </w:pPr>
      <w:r w:rsidRPr="00F5640E">
        <w:rPr>
          <w:rStyle w:val="a8"/>
          <w:i w:val="0"/>
          <w:sz w:val="24"/>
          <w:szCs w:val="24"/>
          <w:u w:val="none"/>
        </w:rPr>
        <w:t>[TLP-</w:t>
      </w:r>
      <w:r w:rsidR="00F56591" w:rsidRPr="00F56591">
        <w:rPr>
          <w:rStyle w:val="a8"/>
          <w:i w:val="0"/>
          <w:sz w:val="24"/>
          <w:szCs w:val="24"/>
          <w:u w:val="none"/>
        </w:rPr>
        <w:t>GREEN</w:t>
      </w:r>
      <w:r w:rsidRPr="00F5640E">
        <w:rPr>
          <w:rStyle w:val="a8"/>
          <w:i w:val="0"/>
          <w:sz w:val="24"/>
          <w:szCs w:val="24"/>
          <w:u w:val="none"/>
        </w:rPr>
        <w:t>]</w:t>
      </w:r>
    </w:p>
    <w:p w:rsidR="001F1253" w:rsidRPr="00F5640E" w:rsidRDefault="00C27D52" w:rsidP="00254D0B">
      <w:pPr>
        <w:pStyle w:val="a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94D4E551-8F51-4236-B33D-D8D93E426504}" provid="{00000000-0000-0000-0000-000000000000}" o:suggestedsigner="№" issignatureline="t"/>
          </v:shape>
        </w:pict>
      </w:r>
    </w:p>
    <w:p w:rsidR="00B30E38" w:rsidRPr="003B6BFE" w:rsidRDefault="00B30E38" w:rsidP="00B30E3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B30E38" w:rsidRPr="003B6BFE" w:rsidRDefault="00B30E38" w:rsidP="00B30E3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</w:rPr>
        <w:t>ИВАЙЛО ЙОТКОВ</w:t>
      </w:r>
    </w:p>
    <w:p w:rsidR="00B30E38" w:rsidRPr="003B6BFE" w:rsidRDefault="00B30E38" w:rsidP="00B30E38">
      <w:pPr>
        <w:tabs>
          <w:tab w:val="left" w:pos="5710"/>
        </w:tabs>
        <w:rPr>
          <w:rFonts w:ascii="Times New Roman" w:hAnsi="Times New Roman"/>
          <w:i/>
          <w:sz w:val="24"/>
          <w:szCs w:val="24"/>
        </w:rPr>
      </w:pPr>
      <w:r w:rsidRPr="003B6BFE">
        <w:rPr>
          <w:rFonts w:ascii="Times New Roman" w:hAnsi="Times New Roman"/>
          <w:i/>
          <w:sz w:val="24"/>
          <w:szCs w:val="24"/>
        </w:rPr>
        <w:t>Директор на РИОСВ – Пловдив</w:t>
      </w:r>
    </w:p>
    <w:p w:rsidR="00B30E38" w:rsidRPr="003B6BFE" w:rsidRDefault="00B30E38" w:rsidP="00B30E3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30E38" w:rsidRPr="003B6BFE" w:rsidRDefault="00B30E38" w:rsidP="00B30E3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B30E38" w:rsidRPr="003B6BFE" w:rsidRDefault="00B30E38" w:rsidP="00B30E3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B30E38" w:rsidRPr="003B6BFE" w:rsidRDefault="00B30E38" w:rsidP="00B30E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30E38" w:rsidRDefault="00B30E38" w:rsidP="00B30E3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B6BFE">
        <w:rPr>
          <w:rFonts w:ascii="Times New Roman" w:hAnsi="Times New Roman"/>
          <w:sz w:val="24"/>
          <w:szCs w:val="24"/>
          <w:lang w:val="bg-BG"/>
        </w:rPr>
        <w:t>Заповед № РД-</w:t>
      </w:r>
      <w:r>
        <w:rPr>
          <w:rFonts w:ascii="Times New Roman" w:hAnsi="Times New Roman"/>
          <w:sz w:val="24"/>
          <w:szCs w:val="24"/>
          <w:lang w:val="bg-BG"/>
        </w:rPr>
        <w:t>23 от 02.02.2026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на Министъра на ОСВ и Заповед № 132 от 27.04.2026г. на Директора </w:t>
      </w:r>
      <w:r w:rsidRPr="003B6BFE">
        <w:rPr>
          <w:rFonts w:ascii="Times New Roman" w:hAnsi="Times New Roman"/>
          <w:sz w:val="24"/>
          <w:szCs w:val="24"/>
          <w:lang w:val="bg-BG"/>
        </w:rPr>
        <w:t>на РИОСВ - Пловдив</w:t>
      </w:r>
    </w:p>
    <w:p w:rsidR="00B30E38" w:rsidRPr="003B6BFE" w:rsidRDefault="00B30E38" w:rsidP="00B30E3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13.05.2026г.</w:t>
      </w:r>
    </w:p>
    <w:p w:rsidR="00B30E38" w:rsidRDefault="00B30E38" w:rsidP="00B30E3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Млекопреработвателно предприятие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B30E38" w:rsidRDefault="00B30E38" w:rsidP="00B30E38">
      <w:pPr>
        <w:jc w:val="both"/>
        <w:rPr>
          <w:rFonts w:ascii="Times New Roman" w:hAnsi="Times New Roman"/>
          <w:sz w:val="24"/>
          <w:szCs w:val="24"/>
        </w:rPr>
      </w:pPr>
      <w:r w:rsidRPr="007332B0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област Пловдив, община Първомай, с. Дълбок Извор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0E38" w:rsidRPr="00CF6936" w:rsidRDefault="00B30E38" w:rsidP="00B30E38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sz w:val="24"/>
          <w:szCs w:val="24"/>
          <w:lang w:val="bg-BG"/>
        </w:rPr>
        <w:t>„Бор Чвор“ ЕООД</w:t>
      </w:r>
    </w:p>
    <w:p w:rsidR="00B30E38" w:rsidRPr="003B6BFE" w:rsidRDefault="00B30E38" w:rsidP="00B30E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30E38" w:rsidRDefault="00B30E38" w:rsidP="00B30E3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B30E38" w:rsidRPr="006B6EBF" w:rsidRDefault="00B30E38" w:rsidP="00B30E3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>Основна цел на проверката е установяване нивото и степента на съответствие на дейността в обекта с изискванията на екологичното законодателство по</w:t>
      </w:r>
      <w:r>
        <w:rPr>
          <w:rFonts w:ascii="Times New Roman" w:hAnsi="Times New Roman"/>
          <w:sz w:val="24"/>
          <w:szCs w:val="24"/>
          <w:lang w:val="bg-BG"/>
        </w:rPr>
        <w:t xml:space="preserve"> фактор и компонент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отпадъци  и отпадъчни води</w:t>
      </w:r>
      <w:r>
        <w:rPr>
          <w:rFonts w:ascii="Times New Roman" w:hAnsi="Times New Roman"/>
          <w:sz w:val="24"/>
          <w:szCs w:val="24"/>
        </w:rPr>
        <w:t>.</w:t>
      </w:r>
    </w:p>
    <w:p w:rsidR="00B30E38" w:rsidRPr="003B6BFE" w:rsidRDefault="00B30E38" w:rsidP="00B30E38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B30E38" w:rsidRDefault="00B30E38" w:rsidP="00B30E3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B30E38" w:rsidRDefault="00B30E38" w:rsidP="00B30E3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B30E38" w:rsidRDefault="00B30E38" w:rsidP="00B30E38">
      <w:pPr>
        <w:pStyle w:val="CharCha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>Площадка за разделно събиране и временно съхранение на формираните производствени отпадъци</w:t>
      </w:r>
    </w:p>
    <w:p w:rsidR="00B30E38" w:rsidRPr="00D92FF7" w:rsidRDefault="00B30E38" w:rsidP="00B30E38">
      <w:pPr>
        <w:pStyle w:val="CharChar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 xml:space="preserve">Локална пречиствателна станция за отпадъчни води </w:t>
      </w:r>
      <w:r>
        <w:rPr>
          <w:rFonts w:ascii="Times New Roman" w:hAnsi="Times New Roman"/>
          <w:bCs/>
          <w:lang w:val="en-US"/>
        </w:rPr>
        <w:t>(</w:t>
      </w:r>
      <w:r>
        <w:rPr>
          <w:rFonts w:ascii="Times New Roman" w:hAnsi="Times New Roman"/>
          <w:bCs/>
          <w:lang w:val="bg-BG"/>
        </w:rPr>
        <w:t>ЛПСОВ</w:t>
      </w:r>
      <w:r>
        <w:rPr>
          <w:rFonts w:ascii="Times New Roman" w:hAnsi="Times New Roman"/>
          <w:bCs/>
          <w:lang w:val="en-US"/>
        </w:rPr>
        <w:t>)</w:t>
      </w:r>
    </w:p>
    <w:p w:rsidR="00B30E38" w:rsidRDefault="00B30E38" w:rsidP="00B30E3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B30E38" w:rsidRDefault="00B30E38" w:rsidP="00B30E38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</w:t>
      </w:r>
    </w:p>
    <w:p w:rsidR="00B30E38" w:rsidRPr="004A422C" w:rsidRDefault="00B30E38" w:rsidP="00B30E38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В обект</w:t>
      </w:r>
      <w:r>
        <w:rPr>
          <w:rFonts w:ascii="Times New Roman" w:hAnsi="Times New Roman"/>
          <w:sz w:val="24"/>
          <w:szCs w:val="24"/>
          <w:lang w:val="bg-BG"/>
        </w:rPr>
        <w:t xml:space="preserve"> – Млекопреработвателно предприятие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област Пловдив, община Първомай, с. Дълбок Извор, се извърши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проверка:</w:t>
      </w:r>
    </w:p>
    <w:p w:rsidR="00B30E38" w:rsidRDefault="00B30E38" w:rsidP="00B30E38">
      <w:pPr>
        <w:numPr>
          <w:ilvl w:val="0"/>
          <w:numId w:val="2"/>
        </w:numPr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E54ED0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По фактор „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отпадъци</w:t>
      </w:r>
      <w:r w:rsidRPr="00E54ED0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“:</w:t>
      </w:r>
    </w:p>
    <w:p w:rsidR="00B30E38" w:rsidRPr="00EA3857" w:rsidRDefault="00B30E38" w:rsidP="00B30E38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Дружеството притежава утвърдени от Директора на РИОСВ-Пловдив работни листове. Отчетността за отпадъците се води в електронната система (НИСО), като отчета за отпадъците за 202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5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г. е подаден в срок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и е със статус „подписан“.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.</w:t>
      </w:r>
    </w:p>
    <w:p w:rsidR="00B30E38" w:rsidRPr="00005FED" w:rsidRDefault="00B30E38" w:rsidP="00B30E38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Дружеството има сключени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договори за предаване на формираните от дейност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т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а на дружеството отпадъци 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с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„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Екологика Асеновград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“ 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Е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ООД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и с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„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Папир БГ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“ 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ООД.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Има места и съдове за съхранение на различните по вид отпадъци, надписани с табели,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lastRenderedPageBreak/>
        <w:t>съгласно Наредба №2/2014г. за класификация на отпадъците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</w:t>
      </w:r>
      <w:r w:rsidRPr="00005FED">
        <w:rPr>
          <w:rStyle w:val="ab"/>
          <w:rFonts w:ascii="Times New Roman" w:hAnsi="Times New Roman"/>
          <w:sz w:val="24"/>
          <w:szCs w:val="24"/>
        </w:rPr>
        <w:t>(</w:t>
      </w:r>
      <w:r w:rsidRPr="00005FED">
        <w:rPr>
          <w:rFonts w:ascii="Times New Roman" w:hAnsi="Times New Roman"/>
          <w:sz w:val="24"/>
          <w:szCs w:val="24"/>
          <w:shd w:val="clear" w:color="auto" w:fill="FFFFFF"/>
        </w:rPr>
        <w:t>обн., ДВ, </w:t>
      </w:r>
      <w:hyperlink r:id="rId8" w:tgtFrame="_blank" w:history="1">
        <w:r w:rsidRPr="00005FED">
          <w:rPr>
            <w:rFonts w:ascii="Times New Roman" w:hAnsi="Times New Roman"/>
            <w:sz w:val="24"/>
            <w:szCs w:val="24"/>
            <w:shd w:val="clear" w:color="auto" w:fill="FFFFFF"/>
          </w:rPr>
          <w:t>бр. 66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 от 8.08.2014 г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., посл. изм. и доп.</w:t>
      </w:r>
      <w:r w:rsidRPr="00005FED">
        <w:rPr>
          <w:rStyle w:val="ab"/>
          <w:rFonts w:ascii="Times New Roman" w:hAnsi="Times New Roman"/>
          <w:sz w:val="24"/>
          <w:szCs w:val="24"/>
        </w:rPr>
        <w:t>)</w:t>
      </w:r>
      <w:r w:rsidRPr="00005FED">
        <w:rPr>
          <w:rStyle w:val="ab"/>
          <w:rFonts w:ascii="Times New Roman" w:hAnsi="Times New Roman"/>
          <w:sz w:val="24"/>
          <w:szCs w:val="24"/>
          <w:lang w:val="bg-BG"/>
        </w:rPr>
        <w:t>.</w:t>
      </w:r>
    </w:p>
    <w:p w:rsidR="00B30E38" w:rsidRDefault="00B30E38" w:rsidP="00B30E38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Г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отовата продукция </w:t>
      </w:r>
      <w:r>
        <w:rPr>
          <w:rStyle w:val="ab"/>
          <w:rFonts w:ascii="Times New Roman" w:hAnsi="Times New Roman"/>
          <w:color w:val="121314"/>
          <w:sz w:val="24"/>
          <w:szCs w:val="24"/>
        </w:rPr>
        <w:t>(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млечни продукти с логото на „Бор Чвор“</w:t>
      </w:r>
      <w:r>
        <w:rPr>
          <w:rStyle w:val="ab"/>
          <w:rFonts w:ascii="Times New Roman" w:hAnsi="Times New Roman"/>
          <w:color w:val="121314"/>
          <w:sz w:val="24"/>
          <w:szCs w:val="24"/>
        </w:rPr>
        <w:t>)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се опакова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т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в 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пластмасови, хартиени и картонени опаковки, след което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се предлага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т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на вътрешния пазар на Р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епублика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България.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Дружеството е подновило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договор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а 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с „</w:t>
      </w: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Екобулпак България</w:t>
      </w: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“ АД (организация по оползотворяване на отпадъци от опаковки).</w:t>
      </w:r>
    </w:p>
    <w:p w:rsidR="00B30E38" w:rsidRPr="00B95919" w:rsidRDefault="00B30E38" w:rsidP="00B30E38">
      <w:pPr>
        <w:jc w:val="both"/>
        <w:rPr>
          <w:rStyle w:val="ab"/>
          <w:rFonts w:ascii="Times New Roman" w:hAnsi="Times New Roman"/>
          <w:b w:val="0"/>
          <w:color w:val="FF0000"/>
          <w:sz w:val="24"/>
          <w:szCs w:val="24"/>
          <w:lang w:val="bg-BG"/>
        </w:rPr>
      </w:pPr>
      <w:r w:rsidRPr="002322A3">
        <w:rPr>
          <w:rStyle w:val="ab"/>
          <w:rFonts w:ascii="Times New Roman" w:hAnsi="Times New Roman"/>
          <w:sz w:val="24"/>
          <w:szCs w:val="24"/>
          <w:lang w:val="bg-BG"/>
        </w:rPr>
        <w:t>Във връзка с дадено предписание със срок за изпълнение до 20.05.2026г. дружеството е изготвило и предоставило на 19.05.2026г. в РИОСВ Пловдив месечни справки</w:t>
      </w:r>
      <w:r w:rsidRPr="00B95919">
        <w:rPr>
          <w:rStyle w:val="ab"/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2322A3">
        <w:rPr>
          <w:rStyle w:val="ab"/>
          <w:rFonts w:ascii="Times New Roman" w:hAnsi="Times New Roman"/>
          <w:sz w:val="24"/>
          <w:szCs w:val="24"/>
          <w:lang w:val="bg-BG"/>
        </w:rPr>
        <w:t>декларации, съгласно Приложение №15 от Наредба за определяне на реда и размера за заплащане на продуктова такса, (обн., ДВ, бр. 30 от 15.04.2016 г., посл. изм. и доп.) за период от 01.01.2026г. до 30.04.2026г.</w:t>
      </w:r>
      <w:r w:rsidRPr="00B95919">
        <w:rPr>
          <w:rStyle w:val="ab"/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</w:p>
    <w:p w:rsidR="00B30E38" w:rsidRPr="004644FD" w:rsidRDefault="00B30E38" w:rsidP="00B30E38">
      <w:pPr>
        <w:ind w:firstLine="786"/>
        <w:jc w:val="both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 w:rsidRPr="00EA3857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    </w:t>
      </w:r>
    </w:p>
    <w:p w:rsidR="00B30E38" w:rsidRDefault="00B30E38" w:rsidP="00B30E38">
      <w:pPr>
        <w:numPr>
          <w:ilvl w:val="0"/>
          <w:numId w:val="2"/>
        </w:numPr>
        <w:jc w:val="both"/>
        <w:textAlignment w:val="top"/>
        <w:rPr>
          <w:rStyle w:val="ab"/>
          <w:rFonts w:ascii="Times New Roman" w:hAnsi="Times New Roman"/>
          <w:color w:val="121314"/>
          <w:sz w:val="24"/>
          <w:szCs w:val="24"/>
          <w:lang w:val="bg-BG"/>
        </w:rPr>
      </w:pPr>
      <w:r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 xml:space="preserve">По компонент </w:t>
      </w:r>
      <w:r w:rsidRPr="009F1EC4">
        <w:rPr>
          <w:rStyle w:val="ab"/>
          <w:rFonts w:ascii="Times New Roman" w:hAnsi="Times New Roman"/>
          <w:color w:val="121314"/>
          <w:sz w:val="24"/>
          <w:szCs w:val="24"/>
          <w:lang w:val="bg-BG"/>
        </w:rPr>
        <w:t>„Води“</w:t>
      </w:r>
    </w:p>
    <w:p w:rsidR="00B30E38" w:rsidRPr="00A86CFD" w:rsidRDefault="00B30E38" w:rsidP="00B30E38">
      <w:pPr>
        <w:ind w:firstLine="426"/>
        <w:jc w:val="both"/>
        <w:textAlignment w:val="top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 xml:space="preserve">За заустваните пречистени отпадъчни води на обекта, дружеството е притежава Разрешително за заустване </w:t>
      </w:r>
      <w:r>
        <w:rPr>
          <w:rStyle w:val="ab"/>
          <w:rFonts w:ascii="Times New Roman" w:hAnsi="Times New Roman"/>
          <w:sz w:val="24"/>
          <w:szCs w:val="24"/>
          <w:lang w:val="bg-BG"/>
        </w:rPr>
        <w:t>и решение за продължаване срока на действието му</w:t>
      </w: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. В законоустановения срок в ДБ-ИБ-Пловдив е подадено заявление за продължаване срока на действие на разрешителното.</w:t>
      </w:r>
    </w:p>
    <w:p w:rsidR="00B30E38" w:rsidRPr="00A86CFD" w:rsidRDefault="00B30E38" w:rsidP="00B30E38">
      <w:pPr>
        <w:ind w:firstLine="426"/>
        <w:jc w:val="both"/>
        <w:textAlignment w:val="top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 xml:space="preserve">За пречистване на отпадъчните  битово-фекални и производствени </w:t>
      </w:r>
      <w:r w:rsidRPr="00A86CFD">
        <w:rPr>
          <w:rStyle w:val="ab"/>
          <w:rFonts w:ascii="Times New Roman" w:hAnsi="Times New Roman"/>
          <w:sz w:val="24"/>
          <w:szCs w:val="24"/>
        </w:rPr>
        <w:t>o</w:t>
      </w: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тпадъчни води на обекта има пречиствателно съоръжение за биологично пречистване с непрекъснат режим на изпускане и заустване в река Тополовска в една точка.</w:t>
      </w:r>
    </w:p>
    <w:p w:rsidR="00B30E38" w:rsidRPr="00A86CFD" w:rsidRDefault="00B30E38" w:rsidP="00B30E38">
      <w:pPr>
        <w:jc w:val="both"/>
        <w:textAlignment w:val="top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Дружеството изпълнява заложените условия в Решението за заустване. Пункта за мониторинг е обозначен, безопасен и с постоянен достъп до него. Води се дневник за технологична експлоатация на пречиствателното съоръжение, представя се справка за заустено водно количество. Заплаща се такса за заустени водни количества в БД ИБР Пловдив по отчетеното количество.</w:t>
      </w:r>
    </w:p>
    <w:p w:rsidR="00B30E38" w:rsidRPr="00A86CFD" w:rsidRDefault="00B30E38" w:rsidP="00B30E38">
      <w:pPr>
        <w:ind w:firstLine="720"/>
        <w:jc w:val="both"/>
        <w:textAlignment w:val="top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От представените протоколи с резултати от проведен собствен мониторинг не са установени превишения на индивидуалните емисионни ограничения.</w:t>
      </w:r>
    </w:p>
    <w:p w:rsidR="00B30E38" w:rsidRPr="00A86CFD" w:rsidRDefault="00B30E38" w:rsidP="00B30E38">
      <w:pPr>
        <w:ind w:firstLine="720"/>
        <w:jc w:val="both"/>
        <w:textAlignment w:val="top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Дружеството провежда мониторинг на повърхностни води – река Тополовска в два пункта на мониторинг – на 100 м. преди и 100</w:t>
      </w:r>
      <w:r w:rsidRPr="00A86CFD">
        <w:rPr>
          <w:rStyle w:val="ab"/>
          <w:rFonts w:ascii="Times New Roman" w:hAnsi="Times New Roman"/>
          <w:sz w:val="24"/>
          <w:szCs w:val="24"/>
        </w:rPr>
        <w:t xml:space="preserve"> </w:t>
      </w: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м. след точките на заустване. В срок до 31.03.2022г. в РИОСВ-Пловдив е представен, доклад по чл. 48, ал.1, т. 1 от Закон за водите.</w:t>
      </w:r>
    </w:p>
    <w:p w:rsidR="00B30E38" w:rsidRPr="00A86CFD" w:rsidRDefault="00B30E38" w:rsidP="00B30E38">
      <w:pPr>
        <w:ind w:firstLine="720"/>
        <w:jc w:val="both"/>
        <w:textAlignment w:val="top"/>
        <w:rPr>
          <w:rStyle w:val="a8"/>
          <w:rFonts w:ascii="Times New Roman" w:hAnsi="Times New Roman"/>
          <w:bCs/>
          <w:i w:val="0"/>
          <w:iCs w:val="0"/>
          <w:sz w:val="24"/>
          <w:szCs w:val="24"/>
          <w:lang w:val="bg-BG"/>
        </w:rPr>
      </w:pP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 xml:space="preserve">При проверката  е взета една проба от РШ на изход ПСОВ от </w:t>
      </w:r>
      <w:r w:rsidRPr="00A86CFD">
        <w:rPr>
          <w:rFonts w:ascii="Times New Roman" w:hAnsi="Times New Roman"/>
          <w:bCs/>
          <w:sz w:val="24"/>
          <w:szCs w:val="24"/>
          <w:lang w:val="bg-BG"/>
        </w:rPr>
        <w:t xml:space="preserve">главен експерт на Регионална лаборатория Пловдив в </w:t>
      </w:r>
      <w:r w:rsidRPr="00A86CFD">
        <w:rPr>
          <w:rStyle w:val="ab"/>
          <w:rFonts w:ascii="Times New Roman" w:hAnsi="Times New Roman"/>
          <w:sz w:val="24"/>
          <w:szCs w:val="24"/>
          <w:lang w:val="bg-BG"/>
        </w:rPr>
        <w:t>присъствие на представител на дружеството.</w:t>
      </w:r>
    </w:p>
    <w:p w:rsidR="00B30E38" w:rsidRPr="00A86CFD" w:rsidRDefault="00B30E38" w:rsidP="00B30E38">
      <w:pPr>
        <w:jc w:val="both"/>
        <w:rPr>
          <w:rStyle w:val="a8"/>
          <w:rFonts w:ascii="Times New Roman" w:hAnsi="Times New Roman"/>
          <w:bCs/>
          <w:i w:val="0"/>
          <w:sz w:val="24"/>
          <w:szCs w:val="24"/>
          <w:lang w:val="bg-BG"/>
        </w:rPr>
      </w:pPr>
    </w:p>
    <w:p w:rsidR="00B30E38" w:rsidRPr="002322A3" w:rsidRDefault="00B30E38" w:rsidP="00B30E38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3B6BFE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. Предписания, срокове за изпълнение, отговорници:</w:t>
      </w:r>
      <w:r w:rsidRPr="003B1C13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>на дадено</w:t>
      </w:r>
      <w:r w:rsidRPr="005461E1"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 предписани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ru-RU"/>
        </w:rPr>
        <w:t xml:space="preserve">е за представяне на </w:t>
      </w:r>
      <w:r w:rsidRPr="002322A3">
        <w:rPr>
          <w:rStyle w:val="ab"/>
          <w:rFonts w:ascii="Times New Roman" w:hAnsi="Times New Roman"/>
          <w:sz w:val="24"/>
          <w:szCs w:val="24"/>
          <w:lang w:val="bg-BG"/>
        </w:rPr>
        <w:t>месечни справки декларации, съгласно Приложение №15 от Наредба за определяне на реда и размера за заплащане на продуктова такса, (обн., ДВ, бр. 30 от 15.04.2016 г., посл. изм. и доп.) за период от 01.01.2026г. до 30.04.2026г., същите са изпълнени в срок.</w:t>
      </w:r>
    </w:p>
    <w:p w:rsidR="00B30E38" w:rsidRPr="003B6BFE" w:rsidRDefault="00B30E38" w:rsidP="00B30E38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ru-RU"/>
        </w:rPr>
      </w:pPr>
    </w:p>
    <w:p w:rsidR="00B30E38" w:rsidRPr="005461E1" w:rsidRDefault="00B30E38" w:rsidP="00B30E3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Pr="003B1C13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</w:t>
      </w:r>
      <w:r w:rsidRPr="005461E1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При извършената проверка не са установени 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несъответствия </w:t>
      </w:r>
      <w:r w:rsidRPr="005461E1">
        <w:rPr>
          <w:rFonts w:ascii="Times New Roman" w:hAnsi="Times New Roman"/>
          <w:sz w:val="24"/>
          <w:szCs w:val="24"/>
          <w:lang w:val="bg-BG"/>
        </w:rPr>
        <w:t>с изискванията на екологичното законодателство по компоненти и фактори</w:t>
      </w:r>
      <w:r>
        <w:rPr>
          <w:rFonts w:ascii="Times New Roman" w:hAnsi="Times New Roman"/>
          <w:sz w:val="24"/>
          <w:szCs w:val="24"/>
          <w:lang w:val="bg-BG"/>
        </w:rPr>
        <w:t>: отпадъци  и отпадъчни води</w:t>
      </w:r>
      <w:r w:rsidRPr="005461E1">
        <w:rPr>
          <w:rFonts w:ascii="Times New Roman" w:hAnsi="Times New Roman"/>
          <w:sz w:val="24"/>
          <w:szCs w:val="24"/>
          <w:lang w:val="bg-BG"/>
        </w:rPr>
        <w:t>.</w:t>
      </w:r>
    </w:p>
    <w:p w:rsidR="00B30E38" w:rsidRPr="0087070E" w:rsidRDefault="00B30E38" w:rsidP="00B30E38">
      <w:pPr>
        <w:tabs>
          <w:tab w:val="left" w:pos="709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</w:p>
    <w:p w:rsidR="00254D0B" w:rsidRPr="00F5640E" w:rsidRDefault="00254D0B" w:rsidP="00254D0B">
      <w:pPr>
        <w:pStyle w:val="a6"/>
        <w:rPr>
          <w:sz w:val="24"/>
          <w:szCs w:val="24"/>
        </w:rPr>
      </w:pPr>
    </w:p>
    <w:p w:rsidR="00254D0B" w:rsidRPr="00F5640E" w:rsidRDefault="00254D0B" w:rsidP="00254D0B">
      <w:pPr>
        <w:pStyle w:val="a6"/>
        <w:rPr>
          <w:sz w:val="24"/>
          <w:szCs w:val="24"/>
        </w:rPr>
      </w:pPr>
    </w:p>
    <w:p w:rsidR="00220177" w:rsidRPr="00F5640E" w:rsidRDefault="00220177" w:rsidP="002201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04200" w:rsidRPr="00F5640E" w:rsidRDefault="00904200" w:rsidP="003E301F">
      <w:pPr>
        <w:jc w:val="both"/>
        <w:rPr>
          <w:rFonts w:ascii="Times New Roman" w:hAnsi="Times New Roman"/>
          <w:b/>
          <w:lang w:val="ru-RU"/>
        </w:rPr>
      </w:pPr>
    </w:p>
    <w:sectPr w:rsidR="00904200" w:rsidRPr="00F5640E" w:rsidSect="00E522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567" w:left="1701" w:header="124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54" w:rsidRDefault="006A2B54">
      <w:r>
        <w:separator/>
      </w:r>
    </w:p>
  </w:endnote>
  <w:endnote w:type="continuationSeparator" w:id="0">
    <w:p w:rsidR="006A2B54" w:rsidRDefault="006A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34" w:rsidRDefault="008914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259080</wp:posOffset>
              </wp:positionH>
              <wp:positionV relativeFrom="paragraph">
                <wp:posOffset>28575</wp:posOffset>
              </wp:positionV>
              <wp:extent cx="447675" cy="473075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220177">
                          <w:pPr>
                            <w:ind w:left="-142"/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7830" cy="374650"/>
                                <wp:effectExtent l="0" t="0" r="0" b="0"/>
                                <wp:docPr id="6" name="Картина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783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20.4pt;margin-top:2.25pt;width:35.25pt;height: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" strokecolor="white">
              <v:textbox style="mso-fit-shape-to-text:t">
                <w:txbxContent>
                  <w:p w:rsidR="0089514A" w:rsidRDefault="00B750E3" w:rsidP="00220177">
                    <w:pPr>
                      <w:ind w:left="-142"/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7830" cy="374650"/>
                          <wp:effectExtent l="0" t="0" r="0" b="0"/>
                          <wp:docPr id="6" name="Картина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783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>гр. 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 “Марица” №122, тел.,факс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E5226D" w:rsidRDefault="00E5226D" w:rsidP="003765B5">
    <w:pPr>
      <w:pStyle w:val="a4"/>
      <w:jc w:val="right"/>
      <w:rPr>
        <w:szCs w:val="16"/>
      </w:rPr>
    </w:pPr>
    <w:r>
      <w:rPr>
        <w:szCs w:val="16"/>
        <w:lang w:val="ru-RU"/>
      </w:rPr>
      <w:fldChar w:fldCharType="begin"/>
    </w:r>
    <w:r>
      <w:rPr>
        <w:szCs w:val="16"/>
        <w:lang w:val="ru-RU"/>
      </w:rPr>
      <w:instrText xml:space="preserve"> PAGE  \* Arabic  \* MERGEFORMAT </w:instrText>
    </w:r>
    <w:r>
      <w:rPr>
        <w:szCs w:val="16"/>
        <w:lang w:val="ru-RU"/>
      </w:rPr>
      <w:fldChar w:fldCharType="separate"/>
    </w:r>
    <w:r w:rsidR="00C27D52">
      <w:rPr>
        <w:noProof/>
        <w:szCs w:val="16"/>
        <w:lang w:val="ru-RU"/>
      </w:rPr>
      <w:t>2</w:t>
    </w:r>
    <w:r>
      <w:rPr>
        <w:szCs w:val="16"/>
        <w:lang w:val="ru-RU"/>
      </w:rPr>
      <w:fldChar w:fldCharType="end"/>
    </w:r>
    <w:r>
      <w:rPr>
        <w:szCs w:val="16"/>
      </w:rPr>
      <w:t>/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C27D52">
      <w:rPr>
        <w:noProof/>
        <w:szCs w:val="16"/>
      </w:rPr>
      <w:t>2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0" w:rsidRDefault="00B750E3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28575</wp:posOffset>
              </wp:positionV>
              <wp:extent cx="554990" cy="47307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B750E3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410210" cy="374650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0210" cy="374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.25pt;margin-top:2.25pt;width:43.7pt;height:3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" strokecolor="white">
              <v:textbox style="mso-fit-shape-to-text:t">
                <w:txbxContent>
                  <w:p w:rsidR="0089514A" w:rsidRDefault="00B750E3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410210" cy="374650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0210" cy="374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254E20" w:rsidRPr="008F4D94">
      <w:rPr>
        <w:sz w:val="16"/>
        <w:szCs w:val="16"/>
        <w:lang w:val="ru-RU"/>
      </w:rPr>
      <w:t>4000</w:t>
    </w:r>
    <w:r w:rsidR="00254E20" w:rsidRPr="00AA60B8">
      <w:rPr>
        <w:sz w:val="16"/>
        <w:szCs w:val="16"/>
        <w:lang w:val="ru-RU"/>
      </w:rPr>
      <w:t xml:space="preserve">, </w:t>
    </w:r>
    <w:r w:rsidR="00254E20" w:rsidRPr="008F4D94">
      <w:rPr>
        <w:sz w:val="16"/>
        <w:szCs w:val="16"/>
        <w:lang w:val="ru-RU"/>
      </w:rPr>
      <w:t>гр. Пловдив</w:t>
    </w:r>
    <w:r w:rsidR="00254E20" w:rsidRPr="00AF0D98">
      <w:rPr>
        <w:sz w:val="16"/>
        <w:szCs w:val="16"/>
        <w:lang w:val="ru-RU"/>
      </w:rPr>
      <w:t>,</w:t>
    </w:r>
    <w:r w:rsidR="00254E20" w:rsidRPr="008F4D94">
      <w:rPr>
        <w:sz w:val="16"/>
        <w:szCs w:val="16"/>
        <w:lang w:val="ru-RU"/>
      </w:rPr>
      <w:t xml:space="preserve">  бул. “Марица” №122, тел.,факс 032</w:t>
    </w:r>
    <w:r w:rsidR="00254E20">
      <w:rPr>
        <w:sz w:val="16"/>
        <w:szCs w:val="16"/>
        <w:lang w:val="ru-RU"/>
      </w:rPr>
      <w:t xml:space="preserve"> 628994</w:t>
    </w:r>
    <w:r w:rsidR="007129C8">
      <w:rPr>
        <w:sz w:val="16"/>
        <w:szCs w:val="16"/>
        <w:lang w:val="ru-RU"/>
      </w:rPr>
      <w:t xml:space="preserve"> в. 101</w:t>
    </w:r>
  </w:p>
  <w:p w:rsidR="00254E20" w:rsidRPr="001F1253" w:rsidRDefault="00254E20" w:rsidP="00254E20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 xml:space="preserve"> </w:t>
    </w:r>
    <w:r>
      <w:rPr>
        <w:sz w:val="16"/>
        <w:szCs w:val="16"/>
        <w:lang w:val="ru-RU"/>
      </w:rPr>
      <w:t>643</w:t>
    </w:r>
    <w:r w:rsidRPr="008F4D94">
      <w:rPr>
        <w:sz w:val="16"/>
        <w:szCs w:val="16"/>
        <w:lang w:val="ru-RU"/>
      </w:rPr>
      <w:t xml:space="preserve">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54" w:rsidRDefault="006A2B54">
      <w:r>
        <w:separator/>
      </w:r>
    </w:p>
  </w:footnote>
  <w:footnote w:type="continuationSeparator" w:id="0">
    <w:p w:rsidR="006A2B54" w:rsidRDefault="006A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34" w:rsidRDefault="008914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434" w:rsidRDefault="008914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B750E3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B750E3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A0F0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91434" w:rsidRDefault="006B0B9A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Helen Bg Condensed" w:hAnsi="Helen Bg Condensed"/>
        <w:spacing w:val="40"/>
        <w:sz w:val="28"/>
        <w:szCs w:val="28"/>
      </w:rPr>
    </w:pP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B750E3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F6F9E4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</w:p>
  <w:p w:rsidR="00936425" w:rsidRPr="001C6993" w:rsidRDefault="00D93AB6" w:rsidP="00891434">
    <w:pPr>
      <w:pStyle w:val="1"/>
      <w:framePr w:w="0" w:hRule="auto" w:wrap="auto" w:vAnchor="margin" w:hAnchor="text" w:xAlign="left" w:yAlign="inline"/>
      <w:tabs>
        <w:tab w:val="left" w:pos="993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1C6993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6993" w:rsidRPr="001C6993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Pr="001C6993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C28BC"/>
    <w:multiLevelType w:val="hybridMultilevel"/>
    <w:tmpl w:val="F1ECAA1C"/>
    <w:lvl w:ilvl="0" w:tplc="E9E2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66AA2"/>
    <w:rsid w:val="001073F0"/>
    <w:rsid w:val="001149EF"/>
    <w:rsid w:val="00153AB0"/>
    <w:rsid w:val="00157D1E"/>
    <w:rsid w:val="001B170D"/>
    <w:rsid w:val="001B2BEB"/>
    <w:rsid w:val="001B4BA5"/>
    <w:rsid w:val="001C5702"/>
    <w:rsid w:val="001C6903"/>
    <w:rsid w:val="001C6993"/>
    <w:rsid w:val="001C7F59"/>
    <w:rsid w:val="001E10FE"/>
    <w:rsid w:val="001F1253"/>
    <w:rsid w:val="001F3635"/>
    <w:rsid w:val="001F7E5D"/>
    <w:rsid w:val="0020653E"/>
    <w:rsid w:val="00220177"/>
    <w:rsid w:val="00233451"/>
    <w:rsid w:val="0024120B"/>
    <w:rsid w:val="002501B0"/>
    <w:rsid w:val="00254D0B"/>
    <w:rsid w:val="00254E20"/>
    <w:rsid w:val="00266D04"/>
    <w:rsid w:val="002B7809"/>
    <w:rsid w:val="002C252C"/>
    <w:rsid w:val="002D24A0"/>
    <w:rsid w:val="002E25EF"/>
    <w:rsid w:val="002F0262"/>
    <w:rsid w:val="003106F6"/>
    <w:rsid w:val="00324274"/>
    <w:rsid w:val="0034511F"/>
    <w:rsid w:val="00351BBE"/>
    <w:rsid w:val="003765B5"/>
    <w:rsid w:val="003A108C"/>
    <w:rsid w:val="003D295E"/>
    <w:rsid w:val="003E301F"/>
    <w:rsid w:val="003E63BF"/>
    <w:rsid w:val="00421337"/>
    <w:rsid w:val="00442A73"/>
    <w:rsid w:val="004439B6"/>
    <w:rsid w:val="00446795"/>
    <w:rsid w:val="004470DB"/>
    <w:rsid w:val="00462B4F"/>
    <w:rsid w:val="00462ED5"/>
    <w:rsid w:val="004802A4"/>
    <w:rsid w:val="004B7D22"/>
    <w:rsid w:val="004C3144"/>
    <w:rsid w:val="004F765C"/>
    <w:rsid w:val="00516DAD"/>
    <w:rsid w:val="00533152"/>
    <w:rsid w:val="00545E5B"/>
    <w:rsid w:val="0057056E"/>
    <w:rsid w:val="005A3B17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2B54"/>
    <w:rsid w:val="006B0766"/>
    <w:rsid w:val="006B0B9A"/>
    <w:rsid w:val="006D21A3"/>
    <w:rsid w:val="006E1608"/>
    <w:rsid w:val="007129C8"/>
    <w:rsid w:val="0072407F"/>
    <w:rsid w:val="00735898"/>
    <w:rsid w:val="007719EF"/>
    <w:rsid w:val="00776E91"/>
    <w:rsid w:val="007A6290"/>
    <w:rsid w:val="007A7B40"/>
    <w:rsid w:val="00842F0C"/>
    <w:rsid w:val="0085348A"/>
    <w:rsid w:val="00860390"/>
    <w:rsid w:val="0088526F"/>
    <w:rsid w:val="00891434"/>
    <w:rsid w:val="0089514A"/>
    <w:rsid w:val="008B0206"/>
    <w:rsid w:val="008B1300"/>
    <w:rsid w:val="008C30A3"/>
    <w:rsid w:val="008C44B8"/>
    <w:rsid w:val="008D749E"/>
    <w:rsid w:val="00904200"/>
    <w:rsid w:val="0093612F"/>
    <w:rsid w:val="00936425"/>
    <w:rsid w:val="00945275"/>
    <w:rsid w:val="00946D85"/>
    <w:rsid w:val="00947521"/>
    <w:rsid w:val="00955648"/>
    <w:rsid w:val="009604E4"/>
    <w:rsid w:val="009712DB"/>
    <w:rsid w:val="00971987"/>
    <w:rsid w:val="00973C05"/>
    <w:rsid w:val="00974546"/>
    <w:rsid w:val="009A49E5"/>
    <w:rsid w:val="009B7746"/>
    <w:rsid w:val="009C28A8"/>
    <w:rsid w:val="009E7D8E"/>
    <w:rsid w:val="009F0994"/>
    <w:rsid w:val="00A32F7F"/>
    <w:rsid w:val="00A33765"/>
    <w:rsid w:val="00A40542"/>
    <w:rsid w:val="00A44B9E"/>
    <w:rsid w:val="00A51C94"/>
    <w:rsid w:val="00A82136"/>
    <w:rsid w:val="00A92E12"/>
    <w:rsid w:val="00AD0F0E"/>
    <w:rsid w:val="00AD11C4"/>
    <w:rsid w:val="00AD13E8"/>
    <w:rsid w:val="00B0052C"/>
    <w:rsid w:val="00B06A2A"/>
    <w:rsid w:val="00B11347"/>
    <w:rsid w:val="00B27B64"/>
    <w:rsid w:val="00B30E38"/>
    <w:rsid w:val="00B550F6"/>
    <w:rsid w:val="00B750E3"/>
    <w:rsid w:val="00B76562"/>
    <w:rsid w:val="00BC16C9"/>
    <w:rsid w:val="00BF4E39"/>
    <w:rsid w:val="00C00904"/>
    <w:rsid w:val="00C02136"/>
    <w:rsid w:val="00C27D52"/>
    <w:rsid w:val="00C36910"/>
    <w:rsid w:val="00C473A4"/>
    <w:rsid w:val="00C76288"/>
    <w:rsid w:val="00C76A20"/>
    <w:rsid w:val="00C9282E"/>
    <w:rsid w:val="00C96BD2"/>
    <w:rsid w:val="00C97000"/>
    <w:rsid w:val="00CA07F1"/>
    <w:rsid w:val="00CA3258"/>
    <w:rsid w:val="00CA7A14"/>
    <w:rsid w:val="00CD1F33"/>
    <w:rsid w:val="00CF6DFC"/>
    <w:rsid w:val="00D03B87"/>
    <w:rsid w:val="00D11476"/>
    <w:rsid w:val="00D259F5"/>
    <w:rsid w:val="00D450FA"/>
    <w:rsid w:val="00D530CC"/>
    <w:rsid w:val="00D61AE4"/>
    <w:rsid w:val="00D734C1"/>
    <w:rsid w:val="00D7472F"/>
    <w:rsid w:val="00D8765C"/>
    <w:rsid w:val="00D93AB6"/>
    <w:rsid w:val="00DC60E0"/>
    <w:rsid w:val="00DD45FB"/>
    <w:rsid w:val="00DE1749"/>
    <w:rsid w:val="00E344E2"/>
    <w:rsid w:val="00E5226D"/>
    <w:rsid w:val="00E8208C"/>
    <w:rsid w:val="00E83C15"/>
    <w:rsid w:val="00EA3B1F"/>
    <w:rsid w:val="00EB1B62"/>
    <w:rsid w:val="00EB63EB"/>
    <w:rsid w:val="00EC304D"/>
    <w:rsid w:val="00ED1377"/>
    <w:rsid w:val="00F13964"/>
    <w:rsid w:val="00F54142"/>
    <w:rsid w:val="00F5640E"/>
    <w:rsid w:val="00F56591"/>
    <w:rsid w:val="00F66C88"/>
    <w:rsid w:val="00F72CF1"/>
    <w:rsid w:val="00F74415"/>
    <w:rsid w:val="00F8121D"/>
    <w:rsid w:val="00FE22D9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299818C-08E3-4103-B636-237231D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rsid w:val="00254E20"/>
    <w:rPr>
      <w:u w:val="single"/>
      <w:lang w:eastAsia="en-US"/>
    </w:rPr>
  </w:style>
  <w:style w:type="character" w:styleId="ab">
    <w:name w:val="Strong"/>
    <w:qFormat/>
    <w:rsid w:val="00B30E38"/>
    <w:rPr>
      <w:b/>
      <w:bCs/>
    </w:rPr>
  </w:style>
  <w:style w:type="paragraph" w:customStyle="1" w:styleId="CharChar">
    <w:name w:val="Знак Знак Char Char"/>
    <w:basedOn w:val="a"/>
    <w:rsid w:val="00B30E3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3076630&amp;b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3853</Characters>
  <Application>Microsoft Office Word</Application>
  <DocSecurity>0</DocSecurity>
  <Lines>32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Ilian Arabadzhiev</cp:lastModifiedBy>
  <cp:revision>2</cp:revision>
  <cp:lastPrinted>2026-06-02T06:01:00Z</cp:lastPrinted>
  <dcterms:created xsi:type="dcterms:W3CDTF">2026-06-02T06:02:00Z</dcterms:created>
  <dcterms:modified xsi:type="dcterms:W3CDTF">2026-06-02T06:02:00Z</dcterms:modified>
</cp:coreProperties>
</file>