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2DB" w:rsidRPr="003B6BFE" w:rsidRDefault="0000306F" w:rsidP="00254D0B">
      <w:pPr>
        <w:rPr>
          <w:rFonts w:ascii="Times New Roman" w:hAnsi="Times New Roman"/>
          <w:sz w:val="24"/>
          <w:szCs w:val="24"/>
        </w:rPr>
      </w:pPr>
      <w:r w:rsidRPr="003B6BFE">
        <w:rPr>
          <w:rFonts w:ascii="Times New Roman" w:hAnsi="Times New Roman"/>
          <w:sz w:val="24"/>
          <w:szCs w:val="24"/>
          <w:lang w:val="ru-RU"/>
        </w:rPr>
        <w:t xml:space="preserve">    </w:t>
      </w:r>
    </w:p>
    <w:p w:rsidR="003B6BFE" w:rsidRPr="003B6BFE" w:rsidRDefault="003B6BFE" w:rsidP="003B6BF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3B6BFE" w:rsidRDefault="003B6BFE" w:rsidP="003B6BFE">
      <w:pPr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B6BFE">
        <w:rPr>
          <w:rFonts w:ascii="Times New Roman" w:hAnsi="Times New Roman"/>
          <w:b/>
          <w:bCs/>
          <w:color w:val="000000"/>
          <w:sz w:val="24"/>
          <w:szCs w:val="24"/>
        </w:rPr>
        <w:t>УТВЪРЖДАВАМ:</w:t>
      </w:r>
    </w:p>
    <w:p w:rsidR="005A4A7A" w:rsidRPr="003B6BFE" w:rsidRDefault="00BF69C5" w:rsidP="003B6BFE">
      <w:pPr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5.8pt">
            <v:imagedata r:id="rId7" o:title=""/>
            <o:lock v:ext="edit" ungrouping="t" rotation="t" cropping="t" verticies="t" text="t" grouping="t"/>
            <o:signatureline v:ext="edit" id="{54F9B44E-E9B7-4286-9EB6-3C683BB43F89}" provid="{00000000-0000-0000-0000-000000000000}" o:suggestedsigner="ИВАЙЛО ЙОТКОВ" o:suggestedsigner2="Директор на РИОСВ - Пловдив" issignatureline="t"/>
          </v:shape>
        </w:pict>
      </w:r>
    </w:p>
    <w:p w:rsidR="003B6BFE" w:rsidRPr="003B6BFE" w:rsidRDefault="003B6BFE" w:rsidP="003B6BF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3B6BFE" w:rsidRPr="003B6BFE" w:rsidRDefault="003B6BFE" w:rsidP="003B6BF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3B6BFE" w:rsidRPr="003B6BFE" w:rsidRDefault="003B6BFE" w:rsidP="003B6BF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3B6BFE">
        <w:rPr>
          <w:rFonts w:ascii="Times New Roman" w:hAnsi="Times New Roman"/>
          <w:b/>
          <w:sz w:val="24"/>
          <w:szCs w:val="24"/>
          <w:lang w:val="ru-RU"/>
        </w:rPr>
        <w:t xml:space="preserve">ДОКЛАД </w:t>
      </w:r>
    </w:p>
    <w:p w:rsidR="003B6BFE" w:rsidRPr="003B6BFE" w:rsidRDefault="003B6BFE" w:rsidP="003B6BFE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3B6BFE">
        <w:rPr>
          <w:rFonts w:ascii="Times New Roman" w:hAnsi="Times New Roman"/>
          <w:b/>
          <w:sz w:val="24"/>
          <w:szCs w:val="24"/>
          <w:lang w:val="bg-BG"/>
        </w:rPr>
        <w:t xml:space="preserve">за извършена комплексна проверка </w:t>
      </w:r>
    </w:p>
    <w:p w:rsidR="003B6BFE" w:rsidRPr="003B6BFE" w:rsidRDefault="003B6BFE" w:rsidP="003B6BF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3B6BFE" w:rsidRPr="003B6BFE" w:rsidRDefault="003B6BFE" w:rsidP="003B6BF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3B6BFE" w:rsidRPr="001F4AF8" w:rsidRDefault="003B6BFE" w:rsidP="001F4AF8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3B6BFE">
        <w:rPr>
          <w:rFonts w:ascii="Times New Roman" w:hAnsi="Times New Roman"/>
          <w:b/>
          <w:sz w:val="24"/>
          <w:szCs w:val="24"/>
          <w:lang w:val="bg-BG"/>
        </w:rPr>
        <w:t>На основание</w:t>
      </w:r>
      <w:r>
        <w:rPr>
          <w:rFonts w:ascii="Times New Roman" w:hAnsi="Times New Roman"/>
          <w:sz w:val="24"/>
          <w:szCs w:val="24"/>
          <w:lang w:val="bg-BG"/>
        </w:rPr>
        <w:t>:</w:t>
      </w:r>
      <w:r w:rsidRPr="003B6BF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F4AF8" w:rsidRPr="001F4AF8">
        <w:rPr>
          <w:rFonts w:ascii="Times New Roman" w:hAnsi="Times New Roman"/>
          <w:sz w:val="24"/>
          <w:szCs w:val="24"/>
          <w:lang w:val="bg-BG"/>
        </w:rPr>
        <w:t xml:space="preserve">План за контролна дейност за 2026 г. на РИОСВ – Пловдив, утвърден от Министъра на околната среда и </w:t>
      </w:r>
      <w:r w:rsidR="00BF69C5">
        <w:rPr>
          <w:rFonts w:ascii="Times New Roman" w:hAnsi="Times New Roman"/>
          <w:sz w:val="24"/>
          <w:szCs w:val="24"/>
          <w:lang w:val="bg-BG"/>
        </w:rPr>
        <w:t xml:space="preserve">водите и </w:t>
      </w:r>
      <w:bookmarkStart w:id="0" w:name="_GoBack"/>
      <w:bookmarkEnd w:id="0"/>
      <w:r w:rsidR="00BF69C5">
        <w:rPr>
          <w:rFonts w:ascii="Times New Roman" w:hAnsi="Times New Roman"/>
          <w:sz w:val="24"/>
          <w:szCs w:val="24"/>
          <w:lang w:val="bg-BG"/>
        </w:rPr>
        <w:t>Заповед</w:t>
      </w:r>
      <w:r w:rsidR="001F4AF8" w:rsidRPr="001F4AF8">
        <w:rPr>
          <w:rFonts w:ascii="Times New Roman" w:hAnsi="Times New Roman"/>
          <w:sz w:val="24"/>
          <w:szCs w:val="24"/>
          <w:lang w:val="bg-BG"/>
        </w:rPr>
        <w:t xml:space="preserve"> № РД-291 от 17.08.2026 г. на Директора на РИОСВ-Пловдив</w:t>
      </w:r>
    </w:p>
    <w:p w:rsidR="001F4AF8" w:rsidRDefault="001F4AF8" w:rsidP="003B6BFE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3B6BFE" w:rsidRDefault="003B6BFE" w:rsidP="003B6BFE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3B6BFE">
        <w:rPr>
          <w:rFonts w:ascii="Times New Roman" w:hAnsi="Times New Roman"/>
          <w:b/>
          <w:sz w:val="24"/>
          <w:szCs w:val="24"/>
          <w:lang w:val="bg-BG"/>
        </w:rPr>
        <w:t>Дата на извършване на проверката:</w:t>
      </w:r>
      <w:r w:rsidR="0058362F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1F4AF8">
        <w:rPr>
          <w:rFonts w:ascii="Times New Roman" w:hAnsi="Times New Roman"/>
          <w:b/>
          <w:sz w:val="24"/>
          <w:szCs w:val="24"/>
          <w:lang w:val="bg-BG"/>
        </w:rPr>
        <w:t>25</w:t>
      </w:r>
      <w:r w:rsidR="0058362F">
        <w:rPr>
          <w:rFonts w:ascii="Times New Roman" w:hAnsi="Times New Roman"/>
          <w:b/>
          <w:sz w:val="24"/>
          <w:szCs w:val="24"/>
          <w:lang w:val="bg-BG"/>
        </w:rPr>
        <w:t>.0</w:t>
      </w:r>
      <w:r w:rsidR="001F4AF8">
        <w:rPr>
          <w:rFonts w:ascii="Times New Roman" w:hAnsi="Times New Roman"/>
          <w:b/>
          <w:sz w:val="24"/>
          <w:szCs w:val="24"/>
          <w:lang w:val="bg-BG"/>
        </w:rPr>
        <w:t>8</w:t>
      </w:r>
      <w:r w:rsidR="0058362F">
        <w:rPr>
          <w:rFonts w:ascii="Times New Roman" w:hAnsi="Times New Roman"/>
          <w:b/>
          <w:sz w:val="24"/>
          <w:szCs w:val="24"/>
          <w:lang w:val="bg-BG"/>
        </w:rPr>
        <w:t>.2026г.</w:t>
      </w:r>
    </w:p>
    <w:p w:rsidR="001F4AF8" w:rsidRPr="003B6BFE" w:rsidRDefault="001F4AF8" w:rsidP="003B6BFE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3B6BFE" w:rsidRDefault="003B6BFE" w:rsidP="003B6BFE">
      <w:pPr>
        <w:jc w:val="both"/>
        <w:rPr>
          <w:rFonts w:ascii="Times New Roman" w:hAnsi="Times New Roman"/>
          <w:sz w:val="24"/>
          <w:szCs w:val="24"/>
        </w:rPr>
      </w:pPr>
      <w:r w:rsidRPr="003B6BFE">
        <w:rPr>
          <w:rFonts w:ascii="Times New Roman" w:hAnsi="Times New Roman"/>
          <w:b/>
          <w:sz w:val="24"/>
          <w:szCs w:val="24"/>
          <w:lang w:val="bg-BG"/>
        </w:rPr>
        <w:t>Обект</w:t>
      </w:r>
      <w:r w:rsidRPr="003B6BFE">
        <w:rPr>
          <w:rFonts w:ascii="Times New Roman" w:hAnsi="Times New Roman"/>
          <w:sz w:val="24"/>
          <w:szCs w:val="24"/>
          <w:lang w:val="bg-BG"/>
        </w:rPr>
        <w:t xml:space="preserve"> - </w:t>
      </w:r>
      <w:r w:rsidR="001F4AF8" w:rsidRPr="001F4AF8">
        <w:rPr>
          <w:rFonts w:ascii="Times New Roman" w:hAnsi="Times New Roman"/>
          <w:sz w:val="24"/>
          <w:szCs w:val="24"/>
          <w:lang w:val="bg-BG" w:eastAsia="bg-BG"/>
        </w:rPr>
        <w:t>„Площадка за събиране, съхранение и третиране на опасни и неопасни производствени отпадъци събрани от физически и юридически лица</w:t>
      </w:r>
      <w:r w:rsidR="001F4AF8">
        <w:rPr>
          <w:rFonts w:ascii="Times New Roman" w:hAnsi="Times New Roman"/>
          <w:sz w:val="24"/>
          <w:szCs w:val="24"/>
          <w:lang w:val="bg-BG" w:eastAsia="bg-BG"/>
        </w:rPr>
        <w:t xml:space="preserve">“ </w:t>
      </w:r>
      <w:r w:rsidR="00CB1EE9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</w:p>
    <w:p w:rsidR="00CB1EE9" w:rsidRDefault="003B6BFE" w:rsidP="003B6BFE">
      <w:pPr>
        <w:jc w:val="both"/>
        <w:rPr>
          <w:rFonts w:ascii="Times New Roman" w:hAnsi="Times New Roman"/>
          <w:sz w:val="24"/>
          <w:szCs w:val="24"/>
        </w:rPr>
      </w:pPr>
      <w:r w:rsidRPr="003B6BFE">
        <w:rPr>
          <w:rFonts w:ascii="Times New Roman" w:hAnsi="Times New Roman"/>
          <w:b/>
          <w:sz w:val="24"/>
          <w:szCs w:val="24"/>
          <w:lang w:val="bg-BG"/>
        </w:rPr>
        <w:t>местонахождение</w:t>
      </w:r>
      <w:r w:rsidRPr="003B6BFE">
        <w:rPr>
          <w:rFonts w:ascii="Times New Roman" w:hAnsi="Times New Roman"/>
          <w:sz w:val="24"/>
          <w:szCs w:val="24"/>
          <w:lang w:val="bg-BG"/>
        </w:rPr>
        <w:t xml:space="preserve">: </w:t>
      </w:r>
      <w:r w:rsidR="001F4AF8" w:rsidRPr="001F4AF8">
        <w:rPr>
          <w:rFonts w:ascii="Times New Roman" w:hAnsi="Times New Roman"/>
          <w:sz w:val="24"/>
          <w:szCs w:val="24"/>
          <w:lang w:val="bg-BG" w:eastAsia="bg-BG"/>
        </w:rPr>
        <w:t>о</w:t>
      </w:r>
      <w:proofErr w:type="spellStart"/>
      <w:r w:rsidR="001F4AF8">
        <w:rPr>
          <w:rFonts w:ascii="Times New Roman" w:hAnsi="Times New Roman"/>
          <w:bCs/>
          <w:sz w:val="24"/>
          <w:szCs w:val="24"/>
          <w:lang w:val="ru-RU" w:eastAsia="bg-BG"/>
        </w:rPr>
        <w:t>бл</w:t>
      </w:r>
      <w:proofErr w:type="spellEnd"/>
      <w:r w:rsidR="001F4AF8">
        <w:rPr>
          <w:rFonts w:ascii="Times New Roman" w:hAnsi="Times New Roman"/>
          <w:bCs/>
          <w:sz w:val="24"/>
          <w:szCs w:val="24"/>
          <w:lang w:val="ru-RU" w:eastAsia="bg-BG"/>
        </w:rPr>
        <w:t>.</w:t>
      </w:r>
      <w:r w:rsidR="001F4AF8" w:rsidRPr="001F4AF8">
        <w:rPr>
          <w:rFonts w:ascii="Times New Roman" w:hAnsi="Times New Roman"/>
          <w:bCs/>
          <w:sz w:val="24"/>
          <w:szCs w:val="24"/>
          <w:lang w:val="bg-BG" w:eastAsia="bg-BG"/>
        </w:rPr>
        <w:t xml:space="preserve"> Пловдив</w:t>
      </w:r>
      <w:r w:rsidR="001F4AF8" w:rsidRPr="001F4AF8">
        <w:rPr>
          <w:rFonts w:ascii="Times New Roman" w:hAnsi="Times New Roman"/>
          <w:bCs/>
          <w:sz w:val="24"/>
          <w:szCs w:val="24"/>
          <w:lang w:val="ru-RU" w:eastAsia="bg-BG"/>
        </w:rPr>
        <w:t xml:space="preserve">, </w:t>
      </w:r>
      <w:proofErr w:type="spellStart"/>
      <w:r w:rsidR="001F4AF8">
        <w:rPr>
          <w:rFonts w:ascii="Times New Roman" w:hAnsi="Times New Roman"/>
          <w:bCs/>
          <w:sz w:val="24"/>
          <w:szCs w:val="24"/>
          <w:lang w:eastAsia="bg-BG"/>
        </w:rPr>
        <w:t>общ</w:t>
      </w:r>
      <w:proofErr w:type="spellEnd"/>
      <w:r w:rsidR="001F4AF8">
        <w:rPr>
          <w:rFonts w:ascii="Times New Roman" w:hAnsi="Times New Roman"/>
          <w:bCs/>
          <w:sz w:val="24"/>
          <w:szCs w:val="24"/>
          <w:lang w:eastAsia="bg-BG"/>
        </w:rPr>
        <w:t>.</w:t>
      </w:r>
      <w:r w:rsidR="001F4AF8" w:rsidRPr="001F4AF8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r w:rsidR="001F4AF8" w:rsidRPr="001F4AF8">
        <w:rPr>
          <w:rFonts w:ascii="Times New Roman" w:hAnsi="Times New Roman"/>
          <w:bCs/>
          <w:sz w:val="24"/>
          <w:szCs w:val="24"/>
          <w:lang w:val="bg-BG" w:eastAsia="bg-BG"/>
        </w:rPr>
        <w:t>Марица,</w:t>
      </w:r>
      <w:r w:rsidR="001F4AF8" w:rsidRPr="001F4AF8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r w:rsidR="001F4AF8" w:rsidRPr="001F4AF8">
        <w:rPr>
          <w:rFonts w:ascii="Times New Roman" w:hAnsi="Times New Roman"/>
          <w:bCs/>
          <w:sz w:val="24"/>
          <w:szCs w:val="24"/>
          <w:lang w:val="bg-BG" w:eastAsia="bg-BG"/>
        </w:rPr>
        <w:t xml:space="preserve">с. Царацово, </w:t>
      </w:r>
      <w:proofErr w:type="spellStart"/>
      <w:r w:rsidR="001F4AF8" w:rsidRPr="001F4AF8">
        <w:rPr>
          <w:rFonts w:ascii="Times New Roman" w:hAnsi="Times New Roman"/>
          <w:bCs/>
          <w:sz w:val="24"/>
          <w:szCs w:val="24"/>
          <w:lang w:eastAsia="bg-BG"/>
        </w:rPr>
        <w:t>ул</w:t>
      </w:r>
      <w:proofErr w:type="spellEnd"/>
      <w:r w:rsidR="001F4AF8" w:rsidRPr="001F4AF8">
        <w:rPr>
          <w:rFonts w:ascii="Times New Roman" w:hAnsi="Times New Roman"/>
          <w:bCs/>
          <w:sz w:val="24"/>
          <w:szCs w:val="24"/>
          <w:lang w:eastAsia="bg-BG"/>
        </w:rPr>
        <w:t>. „</w:t>
      </w:r>
      <w:proofErr w:type="spellStart"/>
      <w:r w:rsidR="001F4AF8" w:rsidRPr="001F4AF8">
        <w:rPr>
          <w:rFonts w:ascii="Times New Roman" w:hAnsi="Times New Roman"/>
          <w:bCs/>
          <w:sz w:val="24"/>
          <w:szCs w:val="24"/>
          <w:lang w:val="bg-BG" w:eastAsia="bg-BG"/>
        </w:rPr>
        <w:t>Клиси</w:t>
      </w:r>
      <w:proofErr w:type="spellEnd"/>
      <w:r w:rsidR="001F4AF8" w:rsidRPr="001F4AF8">
        <w:rPr>
          <w:rFonts w:ascii="Times New Roman" w:hAnsi="Times New Roman"/>
          <w:bCs/>
          <w:sz w:val="24"/>
          <w:szCs w:val="24"/>
          <w:lang w:val="bg-BG" w:eastAsia="bg-BG"/>
        </w:rPr>
        <w:t xml:space="preserve"> </w:t>
      </w:r>
      <w:proofErr w:type="gramStart"/>
      <w:r w:rsidR="001F4AF8" w:rsidRPr="001F4AF8">
        <w:rPr>
          <w:rFonts w:ascii="Times New Roman" w:hAnsi="Times New Roman"/>
          <w:bCs/>
          <w:sz w:val="24"/>
          <w:szCs w:val="24"/>
          <w:lang w:val="bg-BG" w:eastAsia="bg-BG"/>
        </w:rPr>
        <w:t>пара</w:t>
      </w:r>
      <w:r w:rsidR="001F4AF8" w:rsidRPr="001F4AF8">
        <w:rPr>
          <w:rFonts w:ascii="Times New Roman" w:hAnsi="Times New Roman"/>
          <w:bCs/>
          <w:sz w:val="24"/>
          <w:szCs w:val="24"/>
          <w:lang w:eastAsia="bg-BG"/>
        </w:rPr>
        <w:t>“</w:t>
      </w:r>
      <w:r w:rsidR="001F4AF8" w:rsidRPr="001F4AF8">
        <w:rPr>
          <w:rFonts w:ascii="Times New Roman" w:hAnsi="Times New Roman"/>
          <w:bCs/>
          <w:sz w:val="24"/>
          <w:szCs w:val="24"/>
          <w:lang w:val="bg-BG" w:eastAsia="bg-BG"/>
        </w:rPr>
        <w:t xml:space="preserve"> </w:t>
      </w:r>
      <w:r w:rsidR="001F4AF8" w:rsidRPr="001F4AF8">
        <w:rPr>
          <w:rFonts w:ascii="Times New Roman" w:hAnsi="Times New Roman"/>
          <w:bCs/>
          <w:sz w:val="24"/>
          <w:szCs w:val="24"/>
          <w:lang w:eastAsia="bg-BG"/>
        </w:rPr>
        <w:t>№</w:t>
      </w:r>
      <w:proofErr w:type="gramEnd"/>
      <w:r w:rsidR="001F4AF8" w:rsidRPr="001F4AF8">
        <w:rPr>
          <w:rFonts w:ascii="Times New Roman" w:hAnsi="Times New Roman"/>
          <w:bCs/>
          <w:sz w:val="24"/>
          <w:szCs w:val="24"/>
          <w:lang w:val="bg-BG" w:eastAsia="bg-BG"/>
        </w:rPr>
        <w:t xml:space="preserve"> 21.  </w:t>
      </w:r>
    </w:p>
    <w:p w:rsidR="003B6BFE" w:rsidRPr="003B6BFE" w:rsidRDefault="003B6BFE" w:rsidP="003B6BFE">
      <w:pPr>
        <w:jc w:val="both"/>
        <w:rPr>
          <w:rFonts w:ascii="Times New Roman" w:hAnsi="Times New Roman"/>
          <w:sz w:val="24"/>
          <w:szCs w:val="24"/>
        </w:rPr>
      </w:pPr>
      <w:r w:rsidRPr="003B6BFE">
        <w:rPr>
          <w:rFonts w:ascii="Times New Roman" w:hAnsi="Times New Roman"/>
          <w:b/>
          <w:sz w:val="24"/>
          <w:szCs w:val="24"/>
          <w:lang w:val="bg-BG"/>
        </w:rPr>
        <w:t>собственост</w:t>
      </w:r>
      <w:r w:rsidRPr="003B6BF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B1EE9">
        <w:rPr>
          <w:rFonts w:ascii="Times New Roman" w:hAnsi="Times New Roman"/>
          <w:sz w:val="24"/>
          <w:szCs w:val="24"/>
          <w:lang w:val="bg-BG"/>
        </w:rPr>
        <w:t>(стопанисван</w:t>
      </w:r>
      <w:r w:rsidR="0058362F">
        <w:rPr>
          <w:rFonts w:ascii="Times New Roman" w:hAnsi="Times New Roman"/>
          <w:sz w:val="24"/>
          <w:szCs w:val="24"/>
          <w:lang w:val="bg-BG"/>
        </w:rPr>
        <w:t xml:space="preserve">) от </w:t>
      </w:r>
      <w:r w:rsidR="001F4AF8" w:rsidRPr="001F4AF8">
        <w:rPr>
          <w:rFonts w:ascii="Times New Roman" w:hAnsi="Times New Roman"/>
          <w:color w:val="000000"/>
          <w:sz w:val="24"/>
          <w:szCs w:val="24"/>
          <w:lang w:val="bg-BG" w:eastAsia="bg-BG"/>
        </w:rPr>
        <w:t>„АНЕС – 96“ ООД</w:t>
      </w:r>
      <w:r w:rsidR="001F4AF8" w:rsidRPr="001F4AF8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 xml:space="preserve"> </w:t>
      </w:r>
      <w:r w:rsidR="0058362F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със седалище и адрес на управление </w:t>
      </w:r>
      <w:r w:rsidR="001F4AF8" w:rsidRPr="001F4AF8">
        <w:rPr>
          <w:rFonts w:ascii="Times New Roman" w:hAnsi="Times New Roman"/>
          <w:sz w:val="24"/>
          <w:szCs w:val="24"/>
          <w:lang w:val="bg-BG" w:eastAsia="bg-BG"/>
        </w:rPr>
        <w:t>о</w:t>
      </w:r>
      <w:proofErr w:type="spellStart"/>
      <w:r w:rsidR="001F4AF8">
        <w:rPr>
          <w:rFonts w:ascii="Times New Roman" w:hAnsi="Times New Roman"/>
          <w:bCs/>
          <w:sz w:val="24"/>
          <w:szCs w:val="24"/>
          <w:lang w:val="ru-RU" w:eastAsia="bg-BG"/>
        </w:rPr>
        <w:t>бласт</w:t>
      </w:r>
      <w:proofErr w:type="spellEnd"/>
      <w:r w:rsidR="001F4AF8" w:rsidRPr="001F4AF8">
        <w:rPr>
          <w:rFonts w:ascii="Times New Roman" w:hAnsi="Times New Roman"/>
          <w:bCs/>
          <w:sz w:val="24"/>
          <w:szCs w:val="24"/>
          <w:lang w:val="bg-BG" w:eastAsia="bg-BG"/>
        </w:rPr>
        <w:t xml:space="preserve"> Пловдив</w:t>
      </w:r>
      <w:r w:rsidR="001F4AF8" w:rsidRPr="001F4AF8">
        <w:rPr>
          <w:rFonts w:ascii="Times New Roman" w:hAnsi="Times New Roman"/>
          <w:bCs/>
          <w:sz w:val="24"/>
          <w:szCs w:val="24"/>
          <w:lang w:val="ru-RU" w:eastAsia="bg-BG"/>
        </w:rPr>
        <w:t xml:space="preserve">, </w:t>
      </w:r>
      <w:proofErr w:type="spellStart"/>
      <w:r w:rsidR="001F4AF8">
        <w:rPr>
          <w:rFonts w:ascii="Times New Roman" w:hAnsi="Times New Roman"/>
          <w:bCs/>
          <w:sz w:val="24"/>
          <w:szCs w:val="24"/>
          <w:lang w:eastAsia="bg-BG"/>
        </w:rPr>
        <w:t>община</w:t>
      </w:r>
      <w:proofErr w:type="spellEnd"/>
      <w:r w:rsidR="001F4AF8" w:rsidRPr="001F4AF8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r w:rsidR="001F4AF8" w:rsidRPr="001F4AF8">
        <w:rPr>
          <w:rFonts w:ascii="Times New Roman" w:hAnsi="Times New Roman"/>
          <w:bCs/>
          <w:sz w:val="24"/>
          <w:szCs w:val="24"/>
          <w:lang w:val="bg-BG" w:eastAsia="bg-BG"/>
        </w:rPr>
        <w:t>Марица,</w:t>
      </w:r>
      <w:r w:rsidR="001F4AF8" w:rsidRPr="001F4AF8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r w:rsidR="001F4AF8" w:rsidRPr="001F4AF8">
        <w:rPr>
          <w:rFonts w:ascii="Times New Roman" w:hAnsi="Times New Roman"/>
          <w:bCs/>
          <w:sz w:val="24"/>
          <w:szCs w:val="24"/>
          <w:lang w:val="bg-BG" w:eastAsia="bg-BG"/>
        </w:rPr>
        <w:t xml:space="preserve">с. Царацово, </w:t>
      </w:r>
      <w:proofErr w:type="spellStart"/>
      <w:r w:rsidR="001F4AF8" w:rsidRPr="001F4AF8">
        <w:rPr>
          <w:rFonts w:ascii="Times New Roman" w:hAnsi="Times New Roman"/>
          <w:bCs/>
          <w:sz w:val="24"/>
          <w:szCs w:val="24"/>
          <w:lang w:eastAsia="bg-BG"/>
        </w:rPr>
        <w:t>ул</w:t>
      </w:r>
      <w:proofErr w:type="spellEnd"/>
      <w:r w:rsidR="001F4AF8" w:rsidRPr="001F4AF8">
        <w:rPr>
          <w:rFonts w:ascii="Times New Roman" w:hAnsi="Times New Roman"/>
          <w:bCs/>
          <w:sz w:val="24"/>
          <w:szCs w:val="24"/>
          <w:lang w:eastAsia="bg-BG"/>
        </w:rPr>
        <w:t>. „</w:t>
      </w:r>
      <w:proofErr w:type="spellStart"/>
      <w:r w:rsidR="001F4AF8" w:rsidRPr="001F4AF8">
        <w:rPr>
          <w:rFonts w:ascii="Times New Roman" w:hAnsi="Times New Roman"/>
          <w:bCs/>
          <w:sz w:val="24"/>
          <w:szCs w:val="24"/>
          <w:lang w:val="bg-BG" w:eastAsia="bg-BG"/>
        </w:rPr>
        <w:t>Клиси</w:t>
      </w:r>
      <w:proofErr w:type="spellEnd"/>
      <w:r w:rsidR="001F4AF8" w:rsidRPr="001F4AF8">
        <w:rPr>
          <w:rFonts w:ascii="Times New Roman" w:hAnsi="Times New Roman"/>
          <w:bCs/>
          <w:sz w:val="24"/>
          <w:szCs w:val="24"/>
          <w:lang w:val="bg-BG" w:eastAsia="bg-BG"/>
        </w:rPr>
        <w:t xml:space="preserve"> </w:t>
      </w:r>
      <w:proofErr w:type="gramStart"/>
      <w:r w:rsidR="001F4AF8" w:rsidRPr="001F4AF8">
        <w:rPr>
          <w:rFonts w:ascii="Times New Roman" w:hAnsi="Times New Roman"/>
          <w:bCs/>
          <w:sz w:val="24"/>
          <w:szCs w:val="24"/>
          <w:lang w:val="bg-BG" w:eastAsia="bg-BG"/>
        </w:rPr>
        <w:t>пара</w:t>
      </w:r>
      <w:r w:rsidR="001F4AF8" w:rsidRPr="001F4AF8">
        <w:rPr>
          <w:rFonts w:ascii="Times New Roman" w:hAnsi="Times New Roman"/>
          <w:bCs/>
          <w:sz w:val="24"/>
          <w:szCs w:val="24"/>
          <w:lang w:eastAsia="bg-BG"/>
        </w:rPr>
        <w:t>“</w:t>
      </w:r>
      <w:r w:rsidR="001F4AF8" w:rsidRPr="001F4AF8">
        <w:rPr>
          <w:rFonts w:ascii="Times New Roman" w:hAnsi="Times New Roman"/>
          <w:bCs/>
          <w:sz w:val="24"/>
          <w:szCs w:val="24"/>
          <w:lang w:val="bg-BG" w:eastAsia="bg-BG"/>
        </w:rPr>
        <w:t xml:space="preserve"> </w:t>
      </w:r>
      <w:r w:rsidR="001F4AF8" w:rsidRPr="001F4AF8">
        <w:rPr>
          <w:rFonts w:ascii="Times New Roman" w:hAnsi="Times New Roman"/>
          <w:bCs/>
          <w:sz w:val="24"/>
          <w:szCs w:val="24"/>
          <w:lang w:eastAsia="bg-BG"/>
        </w:rPr>
        <w:t>№</w:t>
      </w:r>
      <w:proofErr w:type="gramEnd"/>
      <w:r w:rsidR="001F4AF8" w:rsidRPr="001F4AF8">
        <w:rPr>
          <w:rFonts w:ascii="Times New Roman" w:hAnsi="Times New Roman"/>
          <w:bCs/>
          <w:sz w:val="24"/>
          <w:szCs w:val="24"/>
          <w:lang w:val="bg-BG" w:eastAsia="bg-BG"/>
        </w:rPr>
        <w:t xml:space="preserve"> 21.  </w:t>
      </w:r>
    </w:p>
    <w:p w:rsidR="003B6BFE" w:rsidRPr="003B6BFE" w:rsidRDefault="003B6BFE" w:rsidP="003B6BF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554F97" w:rsidRDefault="003B6BFE" w:rsidP="00554F97">
      <w:pPr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3B6BFE">
        <w:rPr>
          <w:rFonts w:ascii="Times New Roman" w:hAnsi="Times New Roman"/>
          <w:b/>
          <w:bCs/>
          <w:sz w:val="24"/>
          <w:szCs w:val="24"/>
        </w:rPr>
        <w:t xml:space="preserve">I. </w:t>
      </w:r>
      <w:r w:rsidRPr="003B6BFE">
        <w:rPr>
          <w:rFonts w:ascii="Times New Roman" w:hAnsi="Times New Roman"/>
          <w:b/>
          <w:bCs/>
          <w:sz w:val="24"/>
          <w:szCs w:val="24"/>
          <w:lang w:val="bg-BG"/>
        </w:rPr>
        <w:t>Цел на проверката:</w:t>
      </w:r>
    </w:p>
    <w:p w:rsidR="00554F97" w:rsidRDefault="00554F97" w:rsidP="00554F97">
      <w:pPr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CB1EE9" w:rsidRPr="00554F97" w:rsidRDefault="003B6BFE" w:rsidP="00554F97">
      <w:pPr>
        <w:ind w:firstLine="426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3B6BFE">
        <w:rPr>
          <w:rFonts w:ascii="Times New Roman" w:hAnsi="Times New Roman"/>
          <w:sz w:val="24"/>
          <w:szCs w:val="24"/>
          <w:lang w:val="bg-BG"/>
        </w:rPr>
        <w:t xml:space="preserve">Основна цел на проверката е установяване нивото и степента на съответствие на дейността в обекта с изискванията на екологичното законодателство </w:t>
      </w:r>
      <w:r w:rsidR="00CB1EE9" w:rsidRPr="00CB1EE9">
        <w:rPr>
          <w:rFonts w:ascii="Times New Roman" w:hAnsi="Times New Roman"/>
          <w:sz w:val="24"/>
          <w:szCs w:val="24"/>
          <w:lang w:val="bg-BG" w:eastAsia="bg-BG"/>
        </w:rPr>
        <w:t>– Закон за управление</w:t>
      </w:r>
      <w:r w:rsidR="001F4AF8">
        <w:rPr>
          <w:rFonts w:ascii="Times New Roman" w:hAnsi="Times New Roman"/>
          <w:sz w:val="24"/>
          <w:szCs w:val="24"/>
          <w:lang w:val="bg-BG" w:eastAsia="bg-BG"/>
        </w:rPr>
        <w:t xml:space="preserve"> на отпадъците, Закон за водите.</w:t>
      </w:r>
      <w:r w:rsidR="00CB1EE9" w:rsidRPr="00CB1EE9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</w:p>
    <w:p w:rsidR="0058362F" w:rsidRPr="003B6BFE" w:rsidRDefault="0058362F" w:rsidP="003B6BFE">
      <w:pPr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:rsidR="003B6BFE" w:rsidRPr="003B6BFE" w:rsidRDefault="003B6BFE" w:rsidP="003B6BFE">
      <w:pPr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3B6BFE">
        <w:rPr>
          <w:rFonts w:ascii="Times New Roman" w:hAnsi="Times New Roman"/>
          <w:b/>
          <w:bCs/>
          <w:sz w:val="24"/>
          <w:szCs w:val="24"/>
          <w:lang w:val="bg-BG"/>
        </w:rPr>
        <w:t>I</w:t>
      </w:r>
      <w:r w:rsidRPr="003B6BFE">
        <w:rPr>
          <w:rFonts w:ascii="Times New Roman" w:hAnsi="Times New Roman"/>
          <w:b/>
          <w:bCs/>
          <w:sz w:val="24"/>
          <w:szCs w:val="24"/>
        </w:rPr>
        <w:t>I</w:t>
      </w:r>
      <w:r w:rsidRPr="003B6BFE">
        <w:rPr>
          <w:rFonts w:ascii="Times New Roman" w:hAnsi="Times New Roman"/>
          <w:b/>
          <w:bCs/>
          <w:sz w:val="24"/>
          <w:szCs w:val="24"/>
          <w:lang w:val="bg-BG"/>
        </w:rPr>
        <w:t>. Проверени инсталации:</w:t>
      </w:r>
    </w:p>
    <w:p w:rsidR="001F4AF8" w:rsidRPr="001F4AF8" w:rsidRDefault="001F4AF8" w:rsidP="001F4AF8">
      <w:pPr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1F4AF8">
        <w:rPr>
          <w:rFonts w:ascii="Times New Roman" w:hAnsi="Times New Roman"/>
          <w:bCs/>
          <w:sz w:val="24"/>
          <w:szCs w:val="24"/>
          <w:lang w:val="bg-BG"/>
        </w:rPr>
        <w:t>На територията на обекта са  проверени:</w:t>
      </w:r>
    </w:p>
    <w:p w:rsidR="001F4AF8" w:rsidRPr="001F4AF8" w:rsidRDefault="001F4AF8" w:rsidP="001F4AF8">
      <w:pPr>
        <w:numPr>
          <w:ilvl w:val="0"/>
          <w:numId w:val="3"/>
        </w:numPr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1F4AF8">
        <w:rPr>
          <w:rFonts w:ascii="Times New Roman" w:hAnsi="Times New Roman"/>
          <w:bCs/>
          <w:sz w:val="24"/>
          <w:szCs w:val="24"/>
          <w:lang w:val="bg-BG"/>
        </w:rPr>
        <w:t>производствено-складова база;</w:t>
      </w:r>
    </w:p>
    <w:p w:rsidR="001F4AF8" w:rsidRPr="001F4AF8" w:rsidRDefault="001F4AF8" w:rsidP="001F4AF8">
      <w:pPr>
        <w:numPr>
          <w:ilvl w:val="0"/>
          <w:numId w:val="3"/>
        </w:numPr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1F4AF8">
        <w:rPr>
          <w:rFonts w:ascii="Times New Roman" w:hAnsi="Times New Roman"/>
          <w:bCs/>
          <w:sz w:val="24"/>
          <w:szCs w:val="24"/>
          <w:lang w:val="bg-BG"/>
        </w:rPr>
        <w:t>площадки за временно съхранение и третиране на отпадъци;</w:t>
      </w:r>
    </w:p>
    <w:p w:rsidR="001F4AF8" w:rsidRPr="001F4AF8" w:rsidRDefault="001F4AF8" w:rsidP="001F4AF8">
      <w:pPr>
        <w:numPr>
          <w:ilvl w:val="0"/>
          <w:numId w:val="3"/>
        </w:numPr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1F4AF8">
        <w:rPr>
          <w:rFonts w:ascii="Times New Roman" w:hAnsi="Times New Roman"/>
          <w:bCs/>
          <w:sz w:val="24"/>
          <w:szCs w:val="24"/>
          <w:lang w:val="bg-BG"/>
        </w:rPr>
        <w:t>документация, която операторът следва да води, съгласно нормативните изисквания.</w:t>
      </w:r>
    </w:p>
    <w:p w:rsidR="0058362F" w:rsidRPr="003B6BFE" w:rsidRDefault="0058362F" w:rsidP="001F4AF8">
      <w:pPr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:rsidR="000F75F2" w:rsidRDefault="003B6BFE" w:rsidP="003B6BFE">
      <w:pPr>
        <w:jc w:val="both"/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</w:pPr>
      <w:r w:rsidRPr="003B6BFE">
        <w:rPr>
          <w:rFonts w:ascii="Times New Roman" w:hAnsi="Times New Roman"/>
          <w:b/>
          <w:bCs/>
          <w:sz w:val="24"/>
          <w:szCs w:val="24"/>
          <w:lang w:val="bg-BG"/>
        </w:rPr>
        <w:t>II</w:t>
      </w:r>
      <w:r w:rsidRPr="003B6BFE">
        <w:rPr>
          <w:rFonts w:ascii="Times New Roman" w:hAnsi="Times New Roman"/>
          <w:b/>
          <w:bCs/>
          <w:sz w:val="24"/>
          <w:szCs w:val="24"/>
        </w:rPr>
        <w:t>I</w:t>
      </w:r>
      <w:r w:rsidRPr="003B6BFE">
        <w:rPr>
          <w:rFonts w:ascii="Times New Roman" w:hAnsi="Times New Roman"/>
          <w:b/>
          <w:bCs/>
          <w:sz w:val="24"/>
          <w:szCs w:val="24"/>
          <w:lang w:val="bg-BG"/>
        </w:rPr>
        <w:t>. Констатации от проверката по компоненти и фактори на околната среда:</w:t>
      </w:r>
      <w:r w:rsidRPr="003B6BFE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 </w:t>
      </w:r>
    </w:p>
    <w:p w:rsidR="007428C8" w:rsidRDefault="007428C8" w:rsidP="007428C8">
      <w:pPr>
        <w:ind w:firstLine="426"/>
        <w:jc w:val="both"/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</w:pPr>
    </w:p>
    <w:p w:rsidR="0058362F" w:rsidRPr="003774BD" w:rsidRDefault="003B6BFE" w:rsidP="007428C8">
      <w:pPr>
        <w:ind w:firstLine="426"/>
        <w:jc w:val="both"/>
        <w:rPr>
          <w:rFonts w:ascii="Times New Roman" w:hAnsi="Times New Roman"/>
          <w:sz w:val="24"/>
          <w:szCs w:val="24"/>
        </w:rPr>
      </w:pPr>
      <w:r w:rsidRPr="003B6BFE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>В обект</w:t>
      </w:r>
      <w:r w:rsidR="0058362F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 </w:t>
      </w:r>
      <w:r w:rsidR="00CB581A" w:rsidRPr="001F4AF8">
        <w:rPr>
          <w:rFonts w:ascii="Times New Roman" w:hAnsi="Times New Roman"/>
          <w:sz w:val="24"/>
          <w:szCs w:val="24"/>
          <w:lang w:val="bg-BG" w:eastAsia="bg-BG"/>
        </w:rPr>
        <w:t>„Площадка за събиране, съхранение и третиране на опасни и неопасни производствени отпадъци събрани от физически и юридически лица</w:t>
      </w:r>
      <w:r w:rsidR="00CB581A">
        <w:rPr>
          <w:rFonts w:ascii="Times New Roman" w:hAnsi="Times New Roman"/>
          <w:sz w:val="24"/>
          <w:szCs w:val="24"/>
          <w:lang w:val="bg-BG" w:eastAsia="bg-BG"/>
        </w:rPr>
        <w:t xml:space="preserve">“ с </w:t>
      </w:r>
      <w:r w:rsidR="00CB581A" w:rsidRPr="00CB581A">
        <w:rPr>
          <w:rFonts w:ascii="Times New Roman" w:hAnsi="Times New Roman"/>
          <w:sz w:val="24"/>
          <w:szCs w:val="24"/>
          <w:lang w:val="bg-BG"/>
        </w:rPr>
        <w:t>местонахождение</w:t>
      </w:r>
      <w:r w:rsidR="00CB581A" w:rsidRPr="003B6BF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B581A" w:rsidRPr="001F4AF8">
        <w:rPr>
          <w:rFonts w:ascii="Times New Roman" w:hAnsi="Times New Roman"/>
          <w:sz w:val="24"/>
          <w:szCs w:val="24"/>
          <w:lang w:val="bg-BG" w:eastAsia="bg-BG"/>
        </w:rPr>
        <w:t>о</w:t>
      </w:r>
      <w:proofErr w:type="spellStart"/>
      <w:r w:rsidR="00CB581A">
        <w:rPr>
          <w:rFonts w:ascii="Times New Roman" w:hAnsi="Times New Roman"/>
          <w:bCs/>
          <w:sz w:val="24"/>
          <w:szCs w:val="24"/>
          <w:lang w:val="ru-RU" w:eastAsia="bg-BG"/>
        </w:rPr>
        <w:t>бл</w:t>
      </w:r>
      <w:proofErr w:type="spellEnd"/>
      <w:r w:rsidR="00CB581A">
        <w:rPr>
          <w:rFonts w:ascii="Times New Roman" w:hAnsi="Times New Roman"/>
          <w:bCs/>
          <w:sz w:val="24"/>
          <w:szCs w:val="24"/>
          <w:lang w:val="ru-RU" w:eastAsia="bg-BG"/>
        </w:rPr>
        <w:t>.</w:t>
      </w:r>
      <w:r w:rsidR="00CB581A" w:rsidRPr="001F4AF8">
        <w:rPr>
          <w:rFonts w:ascii="Times New Roman" w:hAnsi="Times New Roman"/>
          <w:bCs/>
          <w:sz w:val="24"/>
          <w:szCs w:val="24"/>
          <w:lang w:val="bg-BG" w:eastAsia="bg-BG"/>
        </w:rPr>
        <w:t xml:space="preserve"> Пловдив</w:t>
      </w:r>
      <w:r w:rsidR="00CB581A" w:rsidRPr="001F4AF8">
        <w:rPr>
          <w:rFonts w:ascii="Times New Roman" w:hAnsi="Times New Roman"/>
          <w:bCs/>
          <w:sz w:val="24"/>
          <w:szCs w:val="24"/>
          <w:lang w:val="ru-RU" w:eastAsia="bg-BG"/>
        </w:rPr>
        <w:t xml:space="preserve">, </w:t>
      </w:r>
      <w:proofErr w:type="spellStart"/>
      <w:r w:rsidR="00CB581A">
        <w:rPr>
          <w:rFonts w:ascii="Times New Roman" w:hAnsi="Times New Roman"/>
          <w:bCs/>
          <w:sz w:val="24"/>
          <w:szCs w:val="24"/>
          <w:lang w:eastAsia="bg-BG"/>
        </w:rPr>
        <w:t>общ</w:t>
      </w:r>
      <w:proofErr w:type="spellEnd"/>
      <w:r w:rsidR="00CB581A">
        <w:rPr>
          <w:rFonts w:ascii="Times New Roman" w:hAnsi="Times New Roman"/>
          <w:bCs/>
          <w:sz w:val="24"/>
          <w:szCs w:val="24"/>
          <w:lang w:eastAsia="bg-BG"/>
        </w:rPr>
        <w:t>.</w:t>
      </w:r>
      <w:r w:rsidR="00CB581A" w:rsidRPr="001F4AF8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r w:rsidR="00CB581A" w:rsidRPr="001F4AF8">
        <w:rPr>
          <w:rFonts w:ascii="Times New Roman" w:hAnsi="Times New Roman"/>
          <w:bCs/>
          <w:sz w:val="24"/>
          <w:szCs w:val="24"/>
          <w:lang w:val="bg-BG" w:eastAsia="bg-BG"/>
        </w:rPr>
        <w:t>Марица,</w:t>
      </w:r>
      <w:r w:rsidR="00CB581A" w:rsidRPr="001F4AF8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r w:rsidR="00CB581A" w:rsidRPr="001F4AF8">
        <w:rPr>
          <w:rFonts w:ascii="Times New Roman" w:hAnsi="Times New Roman"/>
          <w:bCs/>
          <w:sz w:val="24"/>
          <w:szCs w:val="24"/>
          <w:lang w:val="bg-BG" w:eastAsia="bg-BG"/>
        </w:rPr>
        <w:t xml:space="preserve">с. Царацово, </w:t>
      </w:r>
      <w:proofErr w:type="spellStart"/>
      <w:r w:rsidR="00CB581A" w:rsidRPr="001F4AF8">
        <w:rPr>
          <w:rFonts w:ascii="Times New Roman" w:hAnsi="Times New Roman"/>
          <w:bCs/>
          <w:sz w:val="24"/>
          <w:szCs w:val="24"/>
          <w:lang w:eastAsia="bg-BG"/>
        </w:rPr>
        <w:t>ул</w:t>
      </w:r>
      <w:proofErr w:type="spellEnd"/>
      <w:r w:rsidR="00CB581A" w:rsidRPr="001F4AF8">
        <w:rPr>
          <w:rFonts w:ascii="Times New Roman" w:hAnsi="Times New Roman"/>
          <w:bCs/>
          <w:sz w:val="24"/>
          <w:szCs w:val="24"/>
          <w:lang w:eastAsia="bg-BG"/>
        </w:rPr>
        <w:t>. „</w:t>
      </w:r>
      <w:proofErr w:type="spellStart"/>
      <w:r w:rsidR="00CB581A" w:rsidRPr="001F4AF8">
        <w:rPr>
          <w:rFonts w:ascii="Times New Roman" w:hAnsi="Times New Roman"/>
          <w:bCs/>
          <w:sz w:val="24"/>
          <w:szCs w:val="24"/>
          <w:lang w:val="bg-BG" w:eastAsia="bg-BG"/>
        </w:rPr>
        <w:t>Клиси</w:t>
      </w:r>
      <w:proofErr w:type="spellEnd"/>
      <w:r w:rsidR="00CB581A" w:rsidRPr="001F4AF8">
        <w:rPr>
          <w:rFonts w:ascii="Times New Roman" w:hAnsi="Times New Roman"/>
          <w:bCs/>
          <w:sz w:val="24"/>
          <w:szCs w:val="24"/>
          <w:lang w:val="bg-BG" w:eastAsia="bg-BG"/>
        </w:rPr>
        <w:t xml:space="preserve"> </w:t>
      </w:r>
      <w:proofErr w:type="gramStart"/>
      <w:r w:rsidR="00CB581A" w:rsidRPr="001F4AF8">
        <w:rPr>
          <w:rFonts w:ascii="Times New Roman" w:hAnsi="Times New Roman"/>
          <w:bCs/>
          <w:sz w:val="24"/>
          <w:szCs w:val="24"/>
          <w:lang w:val="bg-BG" w:eastAsia="bg-BG"/>
        </w:rPr>
        <w:t>пара</w:t>
      </w:r>
      <w:r w:rsidR="00CB581A" w:rsidRPr="001F4AF8">
        <w:rPr>
          <w:rFonts w:ascii="Times New Roman" w:hAnsi="Times New Roman"/>
          <w:bCs/>
          <w:sz w:val="24"/>
          <w:szCs w:val="24"/>
          <w:lang w:eastAsia="bg-BG"/>
        </w:rPr>
        <w:t>“</w:t>
      </w:r>
      <w:r w:rsidR="00CB581A" w:rsidRPr="001F4AF8">
        <w:rPr>
          <w:rFonts w:ascii="Times New Roman" w:hAnsi="Times New Roman"/>
          <w:bCs/>
          <w:sz w:val="24"/>
          <w:szCs w:val="24"/>
          <w:lang w:val="bg-BG" w:eastAsia="bg-BG"/>
        </w:rPr>
        <w:t xml:space="preserve"> </w:t>
      </w:r>
      <w:r w:rsidR="00CB581A" w:rsidRPr="001F4AF8">
        <w:rPr>
          <w:rFonts w:ascii="Times New Roman" w:hAnsi="Times New Roman"/>
          <w:bCs/>
          <w:sz w:val="24"/>
          <w:szCs w:val="24"/>
          <w:lang w:eastAsia="bg-BG"/>
        </w:rPr>
        <w:t>№</w:t>
      </w:r>
      <w:proofErr w:type="gramEnd"/>
      <w:r w:rsidR="00CB581A">
        <w:rPr>
          <w:rFonts w:ascii="Times New Roman" w:hAnsi="Times New Roman"/>
          <w:bCs/>
          <w:sz w:val="24"/>
          <w:szCs w:val="24"/>
          <w:lang w:val="bg-BG" w:eastAsia="bg-BG"/>
        </w:rPr>
        <w:t xml:space="preserve"> 21 </w:t>
      </w:r>
      <w:r w:rsidRPr="003B6BFE">
        <w:rPr>
          <w:rFonts w:ascii="Times New Roman" w:hAnsi="Times New Roman"/>
          <w:sz w:val="24"/>
          <w:szCs w:val="24"/>
          <w:lang w:val="bg-BG"/>
        </w:rPr>
        <w:t xml:space="preserve">се извършва </w:t>
      </w:r>
      <w:r w:rsidR="0058362F">
        <w:rPr>
          <w:rFonts w:ascii="Times New Roman" w:hAnsi="Times New Roman"/>
          <w:sz w:val="24"/>
          <w:szCs w:val="24"/>
          <w:lang w:val="bg-BG"/>
        </w:rPr>
        <w:t>комплексна проверка</w:t>
      </w:r>
      <w:r w:rsidR="003D745D">
        <w:rPr>
          <w:rFonts w:ascii="Times New Roman" w:hAnsi="Times New Roman"/>
          <w:sz w:val="24"/>
          <w:szCs w:val="24"/>
          <w:lang w:val="bg-BG"/>
        </w:rPr>
        <w:t>.</w:t>
      </w:r>
    </w:p>
    <w:p w:rsidR="003B6BFE" w:rsidRDefault="003B6BFE" w:rsidP="003B6BF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CB581A" w:rsidRPr="00CB581A" w:rsidRDefault="00CB581A" w:rsidP="003B6BF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3B6BFE" w:rsidRDefault="0058362F" w:rsidP="003B6BFE">
      <w:pPr>
        <w:numPr>
          <w:ilvl w:val="0"/>
          <w:numId w:val="2"/>
        </w:numPr>
        <w:textAlignment w:val="top"/>
        <w:rPr>
          <w:rStyle w:val="ab"/>
          <w:rFonts w:ascii="Times New Roman" w:hAnsi="Times New Roman"/>
          <w:color w:val="121314"/>
          <w:sz w:val="24"/>
          <w:szCs w:val="24"/>
          <w:lang w:val="bg-BG"/>
        </w:rPr>
      </w:pPr>
      <w:r w:rsidRPr="003B6BFE">
        <w:rPr>
          <w:rStyle w:val="ab"/>
          <w:rFonts w:ascii="Times New Roman" w:hAnsi="Times New Roman"/>
          <w:color w:val="121314"/>
          <w:sz w:val="24"/>
          <w:szCs w:val="24"/>
          <w:lang w:val="bg-BG"/>
        </w:rPr>
        <w:t xml:space="preserve">По фактор </w:t>
      </w:r>
      <w:r w:rsidR="003B6BFE" w:rsidRPr="003B6BFE">
        <w:rPr>
          <w:rStyle w:val="ab"/>
          <w:rFonts w:ascii="Times New Roman" w:hAnsi="Times New Roman"/>
          <w:color w:val="121314"/>
          <w:sz w:val="24"/>
          <w:szCs w:val="24"/>
          <w:lang w:val="bg-BG"/>
        </w:rPr>
        <w:t>„</w:t>
      </w:r>
      <w:r>
        <w:rPr>
          <w:rStyle w:val="ab"/>
          <w:rFonts w:ascii="Times New Roman" w:hAnsi="Times New Roman"/>
          <w:color w:val="121314"/>
          <w:sz w:val="24"/>
          <w:szCs w:val="24"/>
          <w:lang w:val="bg-BG"/>
        </w:rPr>
        <w:t>Отпадъци</w:t>
      </w:r>
      <w:r w:rsidR="003B6BFE" w:rsidRPr="003B6BFE">
        <w:rPr>
          <w:rStyle w:val="ab"/>
          <w:rFonts w:ascii="Times New Roman" w:hAnsi="Times New Roman"/>
          <w:color w:val="121314"/>
          <w:sz w:val="24"/>
          <w:szCs w:val="24"/>
          <w:lang w:val="bg-BG"/>
        </w:rPr>
        <w:t xml:space="preserve">“ </w:t>
      </w:r>
    </w:p>
    <w:p w:rsidR="00F45747" w:rsidRDefault="00F45747" w:rsidP="00F45747">
      <w:pPr>
        <w:ind w:left="786"/>
        <w:textAlignment w:val="top"/>
        <w:rPr>
          <w:rStyle w:val="ab"/>
          <w:rFonts w:ascii="Times New Roman" w:hAnsi="Times New Roman"/>
          <w:color w:val="121314"/>
          <w:sz w:val="24"/>
          <w:szCs w:val="24"/>
          <w:lang w:val="bg-BG"/>
        </w:rPr>
      </w:pPr>
    </w:p>
    <w:p w:rsidR="00CB581A" w:rsidRPr="00CB581A" w:rsidRDefault="001F4AF8" w:rsidP="00CB581A">
      <w:pPr>
        <w:ind w:firstLine="426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CB581A">
        <w:rPr>
          <w:rFonts w:ascii="Times New Roman" w:hAnsi="Times New Roman"/>
          <w:sz w:val="24"/>
          <w:szCs w:val="24"/>
          <w:lang w:val="bg-BG" w:eastAsia="bg-BG"/>
        </w:rPr>
        <w:t xml:space="preserve">За извършване на дейността, </w:t>
      </w:r>
      <w:r w:rsidR="00CB581A" w:rsidRPr="00CB581A">
        <w:rPr>
          <w:rFonts w:ascii="Times New Roman" w:hAnsi="Times New Roman"/>
          <w:sz w:val="24"/>
          <w:szCs w:val="24"/>
          <w:lang w:val="bg-BG" w:eastAsia="bg-BG"/>
        </w:rPr>
        <w:t>дружеството притежава издадени от Директора на РИОСВ-Пловдив, разрешение за извършване на дейност по третиране на отпадъци с Решение № 09-ДО-689-16 от 16.04.2024г., за дейности по обезвреждане с код</w:t>
      </w:r>
      <w:r w:rsidR="00CB581A" w:rsidRPr="00CB581A">
        <w:rPr>
          <w:rFonts w:ascii="Times New Roman" w:hAnsi="Times New Roman"/>
          <w:sz w:val="24"/>
          <w:szCs w:val="24"/>
          <w:lang w:eastAsia="bg-BG"/>
        </w:rPr>
        <w:t xml:space="preserve"> D9,</w:t>
      </w:r>
      <w:r w:rsidR="00CB581A" w:rsidRPr="00CB581A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CB581A" w:rsidRPr="00CB581A">
        <w:rPr>
          <w:rFonts w:ascii="Times New Roman" w:hAnsi="Times New Roman"/>
          <w:sz w:val="24"/>
          <w:szCs w:val="24"/>
          <w:lang w:eastAsia="bg-BG"/>
        </w:rPr>
        <w:t>D</w:t>
      </w:r>
      <w:r w:rsidR="00CB581A" w:rsidRPr="00CB581A">
        <w:rPr>
          <w:rFonts w:ascii="Times New Roman" w:hAnsi="Times New Roman"/>
          <w:sz w:val="24"/>
          <w:szCs w:val="24"/>
          <w:lang w:val="bg-BG" w:eastAsia="bg-BG"/>
        </w:rPr>
        <w:t xml:space="preserve">14, </w:t>
      </w:r>
      <w:r w:rsidR="00CB581A" w:rsidRPr="00CB581A">
        <w:rPr>
          <w:rFonts w:ascii="Times New Roman" w:hAnsi="Times New Roman"/>
          <w:sz w:val="24"/>
          <w:szCs w:val="24"/>
          <w:lang w:eastAsia="bg-BG"/>
        </w:rPr>
        <w:t>D</w:t>
      </w:r>
      <w:r w:rsidR="00CB581A" w:rsidRPr="00CB581A">
        <w:rPr>
          <w:rFonts w:ascii="Times New Roman" w:hAnsi="Times New Roman"/>
          <w:sz w:val="24"/>
          <w:szCs w:val="24"/>
          <w:lang w:val="bg-BG" w:eastAsia="bg-BG"/>
        </w:rPr>
        <w:t>15</w:t>
      </w:r>
      <w:r w:rsidR="00CB581A" w:rsidRPr="00CB581A">
        <w:rPr>
          <w:rFonts w:ascii="Times New Roman" w:hAnsi="Times New Roman"/>
          <w:sz w:val="24"/>
          <w:szCs w:val="24"/>
          <w:lang w:eastAsia="bg-BG"/>
        </w:rPr>
        <w:t xml:space="preserve"> и дейности по оползотворяване с </w:t>
      </w:r>
      <w:proofErr w:type="spellStart"/>
      <w:r w:rsidR="00CB581A" w:rsidRPr="00CB581A">
        <w:rPr>
          <w:rFonts w:ascii="Times New Roman" w:hAnsi="Times New Roman"/>
          <w:sz w:val="24"/>
          <w:szCs w:val="24"/>
          <w:lang w:eastAsia="bg-BG"/>
        </w:rPr>
        <w:t>код</w:t>
      </w:r>
      <w:proofErr w:type="spellEnd"/>
      <w:r w:rsidR="00CB581A" w:rsidRPr="00CB581A">
        <w:rPr>
          <w:rFonts w:ascii="Times New Roman" w:hAnsi="Times New Roman"/>
          <w:sz w:val="24"/>
          <w:szCs w:val="24"/>
          <w:lang w:eastAsia="bg-BG"/>
        </w:rPr>
        <w:t xml:space="preserve"> R2, R3, R4, R</w:t>
      </w:r>
      <w:r w:rsidR="00CB581A" w:rsidRPr="00CB581A">
        <w:rPr>
          <w:rFonts w:ascii="Times New Roman" w:hAnsi="Times New Roman"/>
          <w:sz w:val="24"/>
          <w:szCs w:val="24"/>
          <w:lang w:val="bg-BG" w:eastAsia="bg-BG"/>
        </w:rPr>
        <w:t xml:space="preserve">5, </w:t>
      </w:r>
      <w:r w:rsidR="00CB581A" w:rsidRPr="00CB581A">
        <w:rPr>
          <w:rFonts w:ascii="Times New Roman" w:hAnsi="Times New Roman"/>
          <w:sz w:val="24"/>
          <w:szCs w:val="24"/>
          <w:lang w:eastAsia="bg-BG"/>
        </w:rPr>
        <w:t>R1</w:t>
      </w:r>
      <w:r w:rsidR="00CB581A" w:rsidRPr="00CB581A">
        <w:rPr>
          <w:rFonts w:ascii="Times New Roman" w:hAnsi="Times New Roman"/>
          <w:sz w:val="24"/>
          <w:szCs w:val="24"/>
          <w:lang w:val="bg-BG" w:eastAsia="bg-BG"/>
        </w:rPr>
        <w:t xml:space="preserve">2 и </w:t>
      </w:r>
      <w:r w:rsidR="00CB581A" w:rsidRPr="00CB581A">
        <w:rPr>
          <w:rFonts w:ascii="Times New Roman" w:hAnsi="Times New Roman"/>
          <w:sz w:val="24"/>
          <w:szCs w:val="24"/>
          <w:lang w:eastAsia="bg-BG"/>
        </w:rPr>
        <w:t>R13</w:t>
      </w:r>
      <w:r w:rsidR="00CB581A" w:rsidRPr="00CB581A">
        <w:rPr>
          <w:rFonts w:ascii="Times New Roman" w:hAnsi="Times New Roman"/>
          <w:sz w:val="24"/>
          <w:szCs w:val="24"/>
          <w:lang w:val="bg-BG" w:eastAsia="bg-BG"/>
        </w:rPr>
        <w:t xml:space="preserve"> на разрешени опасни и неопасни отпадъци, както и регистрационен документ за събиране и транспортиране на отпадъци с № 09-РД-099-08/12.07.2024 г.</w:t>
      </w:r>
    </w:p>
    <w:p w:rsidR="00CB581A" w:rsidRPr="00CB581A" w:rsidRDefault="00CB581A" w:rsidP="00CB581A">
      <w:pPr>
        <w:ind w:firstLine="426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CB581A">
        <w:rPr>
          <w:rFonts w:ascii="Times New Roman" w:hAnsi="Times New Roman"/>
          <w:sz w:val="24"/>
          <w:szCs w:val="24"/>
          <w:lang w:val="bg-BG" w:eastAsia="bg-BG"/>
        </w:rPr>
        <w:t xml:space="preserve">За генерираните от дейността отпадъци е извършена класификация и дружеството притежава утвърдени от Директора на РИОСВ-Пловдив, работни листове, съгласно </w:t>
      </w:r>
      <w:proofErr w:type="spellStart"/>
      <w:r w:rsidRPr="00CB581A">
        <w:rPr>
          <w:rFonts w:ascii="Times New Roman" w:hAnsi="Times New Roman"/>
          <w:sz w:val="24"/>
          <w:szCs w:val="24"/>
          <w:lang w:val="bg-BG" w:eastAsia="bg-BG"/>
        </w:rPr>
        <w:t>изисскванията</w:t>
      </w:r>
      <w:proofErr w:type="spellEnd"/>
      <w:r w:rsidRPr="00CB581A">
        <w:rPr>
          <w:rFonts w:ascii="Times New Roman" w:hAnsi="Times New Roman"/>
          <w:sz w:val="24"/>
          <w:szCs w:val="24"/>
          <w:lang w:val="bg-BG" w:eastAsia="bg-BG"/>
        </w:rPr>
        <w:t xml:space="preserve"> на Наредба №2/2014г. за класификация на отпадъците </w:t>
      </w:r>
      <w:r w:rsidRPr="00CB581A">
        <w:rPr>
          <w:rFonts w:ascii="Times New Roman" w:hAnsi="Times New Roman"/>
          <w:sz w:val="24"/>
          <w:szCs w:val="24"/>
          <w:lang w:eastAsia="bg-BG"/>
        </w:rPr>
        <w:t>(</w:t>
      </w:r>
      <w:proofErr w:type="spellStart"/>
      <w:r w:rsidRPr="00CB581A">
        <w:rPr>
          <w:rFonts w:ascii="Times New Roman" w:hAnsi="Times New Roman"/>
          <w:i/>
          <w:sz w:val="24"/>
          <w:szCs w:val="24"/>
          <w:lang w:eastAsia="bg-BG"/>
        </w:rPr>
        <w:t>обн</w:t>
      </w:r>
      <w:proofErr w:type="spellEnd"/>
      <w:r w:rsidRPr="00CB581A">
        <w:rPr>
          <w:rFonts w:ascii="Times New Roman" w:hAnsi="Times New Roman"/>
          <w:i/>
          <w:sz w:val="24"/>
          <w:szCs w:val="24"/>
          <w:lang w:eastAsia="bg-BG"/>
        </w:rPr>
        <w:t>., ДВ, </w:t>
      </w:r>
      <w:proofErr w:type="spellStart"/>
      <w:r w:rsidRPr="00CB581A">
        <w:rPr>
          <w:rFonts w:ascii="Times New Roman" w:hAnsi="Times New Roman"/>
          <w:i/>
          <w:sz w:val="24"/>
          <w:szCs w:val="24"/>
          <w:lang w:eastAsia="bg-BG"/>
        </w:rPr>
        <w:fldChar w:fldCharType="begin"/>
      </w:r>
      <w:r w:rsidRPr="00CB581A">
        <w:rPr>
          <w:rFonts w:ascii="Times New Roman" w:hAnsi="Times New Roman"/>
          <w:i/>
          <w:sz w:val="24"/>
          <w:szCs w:val="24"/>
          <w:lang w:eastAsia="bg-BG"/>
        </w:rPr>
        <w:instrText xml:space="preserve"> HYPERLINK "https://web.apis.bg/p.php?code=8376617032&amp;base=NARH" \t "_blank" </w:instrText>
      </w:r>
      <w:r w:rsidRPr="00CB581A">
        <w:rPr>
          <w:rFonts w:ascii="Times New Roman" w:hAnsi="Times New Roman"/>
          <w:i/>
          <w:sz w:val="24"/>
          <w:szCs w:val="24"/>
          <w:lang w:eastAsia="bg-BG"/>
        </w:rPr>
        <w:fldChar w:fldCharType="separate"/>
      </w:r>
      <w:r w:rsidRPr="00CB581A">
        <w:rPr>
          <w:rStyle w:val="a7"/>
          <w:rFonts w:ascii="Times New Roman" w:hAnsi="Times New Roman"/>
          <w:i/>
          <w:color w:val="auto"/>
          <w:sz w:val="24"/>
          <w:szCs w:val="24"/>
          <w:u w:val="none"/>
          <w:lang w:eastAsia="bg-BG"/>
        </w:rPr>
        <w:t>бр</w:t>
      </w:r>
      <w:proofErr w:type="spellEnd"/>
      <w:r w:rsidRPr="00CB581A">
        <w:rPr>
          <w:rStyle w:val="a7"/>
          <w:rFonts w:ascii="Times New Roman" w:hAnsi="Times New Roman"/>
          <w:i/>
          <w:color w:val="auto"/>
          <w:sz w:val="24"/>
          <w:szCs w:val="24"/>
          <w:u w:val="none"/>
          <w:lang w:eastAsia="bg-BG"/>
        </w:rPr>
        <w:t>. 66</w:t>
      </w:r>
      <w:r w:rsidRPr="00CB581A">
        <w:rPr>
          <w:rFonts w:ascii="Times New Roman" w:hAnsi="Times New Roman"/>
          <w:sz w:val="24"/>
          <w:szCs w:val="24"/>
          <w:lang w:val="bg-BG" w:eastAsia="bg-BG"/>
        </w:rPr>
        <w:fldChar w:fldCharType="end"/>
      </w:r>
      <w:r w:rsidRPr="00CB581A">
        <w:rPr>
          <w:rFonts w:ascii="Times New Roman" w:hAnsi="Times New Roman"/>
          <w:i/>
          <w:sz w:val="24"/>
          <w:szCs w:val="24"/>
          <w:lang w:eastAsia="bg-BG"/>
        </w:rPr>
        <w:t> от 8.08.</w:t>
      </w:r>
      <w:r w:rsidRPr="00CB581A">
        <w:rPr>
          <w:rFonts w:ascii="Times New Roman" w:hAnsi="Times New Roman"/>
          <w:i/>
          <w:sz w:val="24"/>
          <w:szCs w:val="24"/>
          <w:lang w:val="bg-BG" w:eastAsia="bg-BG"/>
        </w:rPr>
        <w:t>2014</w:t>
      </w:r>
      <w:r w:rsidRPr="00CB581A">
        <w:rPr>
          <w:rFonts w:ascii="Times New Roman" w:hAnsi="Times New Roman"/>
          <w:i/>
          <w:sz w:val="24"/>
          <w:szCs w:val="24"/>
          <w:lang w:eastAsia="bg-BG"/>
        </w:rPr>
        <w:t> г.</w:t>
      </w:r>
      <w:r w:rsidRPr="00CB581A">
        <w:rPr>
          <w:rFonts w:ascii="Times New Roman" w:hAnsi="Times New Roman"/>
          <w:i/>
          <w:sz w:val="24"/>
          <w:szCs w:val="24"/>
          <w:lang w:val="bg-BG" w:eastAsia="bg-BG"/>
        </w:rPr>
        <w:t xml:space="preserve"> с </w:t>
      </w:r>
      <w:proofErr w:type="spellStart"/>
      <w:r w:rsidRPr="00CB581A">
        <w:rPr>
          <w:rFonts w:ascii="Times New Roman" w:hAnsi="Times New Roman"/>
          <w:i/>
          <w:sz w:val="24"/>
          <w:szCs w:val="24"/>
          <w:lang w:val="bg-BG" w:eastAsia="bg-BG"/>
        </w:rPr>
        <w:t>посл</w:t>
      </w:r>
      <w:proofErr w:type="spellEnd"/>
      <w:r w:rsidRPr="00CB581A">
        <w:rPr>
          <w:rFonts w:ascii="Times New Roman" w:hAnsi="Times New Roman"/>
          <w:i/>
          <w:sz w:val="24"/>
          <w:szCs w:val="24"/>
          <w:lang w:val="bg-BG" w:eastAsia="bg-BG"/>
        </w:rPr>
        <w:t>. изм. и доп.</w:t>
      </w:r>
      <w:r w:rsidRPr="00CB581A">
        <w:rPr>
          <w:rFonts w:ascii="Times New Roman" w:hAnsi="Times New Roman"/>
          <w:sz w:val="24"/>
          <w:szCs w:val="24"/>
          <w:lang w:eastAsia="bg-BG"/>
        </w:rPr>
        <w:t>)</w:t>
      </w:r>
      <w:r w:rsidRPr="00CB581A">
        <w:rPr>
          <w:rFonts w:ascii="Times New Roman" w:hAnsi="Times New Roman"/>
          <w:sz w:val="24"/>
          <w:szCs w:val="24"/>
          <w:lang w:val="bg-BG" w:eastAsia="bg-BG"/>
        </w:rPr>
        <w:t xml:space="preserve">. Отчетността се води в „Национална информационна система – отпадъци“ </w:t>
      </w:r>
      <w:r w:rsidRPr="00CB581A">
        <w:rPr>
          <w:rFonts w:ascii="Times New Roman" w:hAnsi="Times New Roman"/>
          <w:sz w:val="24"/>
          <w:szCs w:val="24"/>
          <w:lang w:eastAsia="bg-BG"/>
        </w:rPr>
        <w:t>(</w:t>
      </w:r>
      <w:r w:rsidRPr="00CB581A">
        <w:rPr>
          <w:rFonts w:ascii="Times New Roman" w:hAnsi="Times New Roman"/>
          <w:sz w:val="24"/>
          <w:szCs w:val="24"/>
          <w:lang w:val="bg-BG" w:eastAsia="bg-BG"/>
        </w:rPr>
        <w:t>НИСО</w:t>
      </w:r>
      <w:r w:rsidRPr="00CB581A">
        <w:rPr>
          <w:rFonts w:ascii="Times New Roman" w:hAnsi="Times New Roman"/>
          <w:sz w:val="24"/>
          <w:szCs w:val="24"/>
          <w:lang w:eastAsia="bg-BG"/>
        </w:rPr>
        <w:t>)</w:t>
      </w:r>
      <w:r w:rsidRPr="00CB581A">
        <w:rPr>
          <w:rFonts w:ascii="Times New Roman" w:hAnsi="Times New Roman"/>
          <w:sz w:val="24"/>
          <w:szCs w:val="24"/>
          <w:lang w:val="bg-BG" w:eastAsia="bg-BG"/>
        </w:rPr>
        <w:t xml:space="preserve">, по необходимите за дейността приложения, съгласно изискванията на Наредба № 1 от 04.06.2014г. за реда и образците, по които се предоставя информация за дейностите по отпадъците, както и реда за водене на публични регистри </w:t>
      </w:r>
      <w:r w:rsidRPr="00CB581A">
        <w:rPr>
          <w:rFonts w:ascii="Times New Roman" w:hAnsi="Times New Roman"/>
          <w:sz w:val="24"/>
          <w:szCs w:val="24"/>
          <w:lang w:eastAsia="bg-BG"/>
        </w:rPr>
        <w:t>(</w:t>
      </w:r>
      <w:proofErr w:type="spellStart"/>
      <w:r w:rsidRPr="00CB581A">
        <w:rPr>
          <w:rFonts w:ascii="Times New Roman" w:hAnsi="Times New Roman"/>
          <w:i/>
          <w:sz w:val="24"/>
          <w:szCs w:val="24"/>
          <w:lang w:eastAsia="bg-BG"/>
        </w:rPr>
        <w:t>обн</w:t>
      </w:r>
      <w:proofErr w:type="spellEnd"/>
      <w:r w:rsidRPr="00CB581A">
        <w:rPr>
          <w:rFonts w:ascii="Times New Roman" w:hAnsi="Times New Roman"/>
          <w:i/>
          <w:sz w:val="24"/>
          <w:szCs w:val="24"/>
          <w:lang w:eastAsia="bg-BG"/>
        </w:rPr>
        <w:t xml:space="preserve">., ДВ, </w:t>
      </w:r>
      <w:proofErr w:type="spellStart"/>
      <w:r w:rsidRPr="00CB581A">
        <w:rPr>
          <w:rFonts w:ascii="Times New Roman" w:hAnsi="Times New Roman"/>
          <w:i/>
          <w:sz w:val="24"/>
          <w:szCs w:val="24"/>
          <w:lang w:eastAsia="bg-BG"/>
        </w:rPr>
        <w:t>бр</w:t>
      </w:r>
      <w:proofErr w:type="spellEnd"/>
      <w:r w:rsidRPr="00CB581A">
        <w:rPr>
          <w:rFonts w:ascii="Times New Roman" w:hAnsi="Times New Roman"/>
          <w:i/>
          <w:sz w:val="24"/>
          <w:szCs w:val="24"/>
          <w:lang w:eastAsia="bg-BG"/>
        </w:rPr>
        <w:t>. 51 от 20.06.2014 г.</w:t>
      </w:r>
      <w:r w:rsidRPr="00CB581A">
        <w:rPr>
          <w:rFonts w:ascii="Times New Roman" w:hAnsi="Times New Roman"/>
          <w:i/>
          <w:sz w:val="24"/>
          <w:szCs w:val="24"/>
          <w:lang w:val="bg-BG" w:eastAsia="bg-BG"/>
        </w:rPr>
        <w:t xml:space="preserve"> с последно изм. и доп.</w:t>
      </w:r>
      <w:r w:rsidRPr="00CB581A">
        <w:rPr>
          <w:rFonts w:ascii="Times New Roman" w:hAnsi="Times New Roman"/>
          <w:sz w:val="24"/>
          <w:szCs w:val="24"/>
          <w:lang w:eastAsia="bg-BG"/>
        </w:rPr>
        <w:t>)</w:t>
      </w:r>
      <w:r w:rsidRPr="00CB581A">
        <w:rPr>
          <w:rFonts w:ascii="Times New Roman" w:hAnsi="Times New Roman"/>
          <w:sz w:val="24"/>
          <w:szCs w:val="24"/>
          <w:lang w:val="bg-BG" w:eastAsia="bg-BG"/>
        </w:rPr>
        <w:t xml:space="preserve">. </w:t>
      </w:r>
    </w:p>
    <w:p w:rsidR="007428C8" w:rsidRDefault="00CB581A" w:rsidP="00CA1F24">
      <w:pPr>
        <w:ind w:firstLine="426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CB581A">
        <w:rPr>
          <w:rFonts w:ascii="Times New Roman" w:hAnsi="Times New Roman"/>
          <w:sz w:val="24"/>
          <w:szCs w:val="24"/>
          <w:lang w:val="bg-BG" w:eastAsia="bg-BG"/>
        </w:rPr>
        <w:t>Годишните отчети за 2025г.</w:t>
      </w:r>
      <w:r w:rsidRPr="00CB581A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CB581A">
        <w:rPr>
          <w:rFonts w:ascii="Times New Roman" w:hAnsi="Times New Roman"/>
          <w:sz w:val="24"/>
          <w:szCs w:val="24"/>
          <w:lang w:val="bg-BG" w:eastAsia="bg-BG"/>
        </w:rPr>
        <w:t>по необходимите за дейността приложения са подадени в срок, съгласно разпоредбите на ЗУО. Банковите гаранции необходими за извършване на дейността са подновени в срок, съгласно разпоредбите на чл. 69 от ЗУО</w:t>
      </w:r>
      <w:r w:rsidR="007428C8">
        <w:rPr>
          <w:rFonts w:ascii="Times New Roman" w:hAnsi="Times New Roman"/>
          <w:sz w:val="24"/>
          <w:szCs w:val="24"/>
          <w:lang w:val="bg-BG" w:eastAsia="bg-BG"/>
        </w:rPr>
        <w:t>.</w:t>
      </w:r>
      <w:r w:rsidRPr="00CB581A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</w:p>
    <w:p w:rsidR="00CB581A" w:rsidRPr="00CB581A" w:rsidRDefault="00CB581A" w:rsidP="007428C8">
      <w:pPr>
        <w:ind w:firstLine="426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CB581A">
        <w:rPr>
          <w:rFonts w:ascii="Times New Roman" w:hAnsi="Times New Roman"/>
          <w:sz w:val="24"/>
          <w:szCs w:val="24"/>
          <w:lang w:val="bg-BG" w:eastAsia="bg-BG"/>
        </w:rPr>
        <w:t>За предаване на приетите и генерирани от дейността отпадъци се представиха договори с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лица притежаващи документ по чл. 35 от ЗУО, със съответния код и налична мощност за т</w:t>
      </w:r>
      <w:r w:rsidR="00CA1F24">
        <w:rPr>
          <w:rFonts w:ascii="Times New Roman" w:hAnsi="Times New Roman"/>
          <w:sz w:val="24"/>
          <w:szCs w:val="24"/>
          <w:lang w:val="bg-BG" w:eastAsia="bg-BG"/>
        </w:rPr>
        <w:t>р</w:t>
      </w:r>
      <w:r>
        <w:rPr>
          <w:rFonts w:ascii="Times New Roman" w:hAnsi="Times New Roman"/>
          <w:sz w:val="24"/>
          <w:szCs w:val="24"/>
          <w:lang w:val="bg-BG" w:eastAsia="bg-BG"/>
        </w:rPr>
        <w:t>етиране.</w:t>
      </w:r>
    </w:p>
    <w:p w:rsidR="00CA1F24" w:rsidRDefault="00CA1F24" w:rsidP="00CA1F24">
      <w:pPr>
        <w:ind w:firstLine="426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CB581A">
        <w:rPr>
          <w:rFonts w:ascii="Times New Roman" w:hAnsi="Times New Roman"/>
          <w:sz w:val="24"/>
          <w:szCs w:val="24"/>
          <w:lang w:val="bg-BG" w:eastAsia="bg-BG"/>
        </w:rPr>
        <w:t xml:space="preserve">При извършения обход на място се установи, че площадката е бетонирана, оградена, охраняема със СОТ и 24 часово видеонаблюдение. Дейностите по третиране на отпадъци се извършват в 2 бр. халета разположени в североизточната част на площадката независими едно от друго, разделени на две с метална преграда обработена с огнезащитно покритие, в които се извършва временното съхранение и третиране на неопасни и опасни отпадъци. Има обособени места и съдове за временно съхранение на приетите и образуваните от дейността по третиране отпадъците, обозначени с табели за съответния код според техния вид и произход. Свързано с халетата е изграден открит метален навес с ограничение от трите страни с разположени 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под него </w:t>
      </w:r>
      <w:r w:rsidRPr="00CB581A">
        <w:rPr>
          <w:rFonts w:ascii="Times New Roman" w:hAnsi="Times New Roman"/>
          <w:sz w:val="24"/>
          <w:szCs w:val="24"/>
          <w:lang w:val="bg-BG" w:eastAsia="bg-BG"/>
        </w:rPr>
        <w:t>два шредера, с които се извършват дейностите по третиране на отпадъците (първично и вторично шредиране) и подготовка – смесване на микса, който се предава за оползотворяване чрез изгаряне в инсталации за изгаряна и/или съвместно изгаряне на отпадъци, съгласно договор.</w:t>
      </w:r>
    </w:p>
    <w:p w:rsidR="00CB581A" w:rsidRPr="00CA1F24" w:rsidRDefault="00CA1F24" w:rsidP="00CA1F24">
      <w:pPr>
        <w:ind w:firstLine="426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На площадката са </w:t>
      </w:r>
      <w:r w:rsidR="00CB581A" w:rsidRPr="00CB581A">
        <w:rPr>
          <w:rFonts w:ascii="Times New Roman" w:hAnsi="Times New Roman"/>
          <w:sz w:val="24"/>
          <w:szCs w:val="24"/>
          <w:lang w:val="bg-BG" w:eastAsia="bg-BG"/>
        </w:rPr>
        <w:t xml:space="preserve">налични 2 бр. ел. везни с капацитет 60 тона и 2 тона, както и необходимите за дейността инсталации и съоръжения – два броя шредерни инсталации, съоръжение за пречистване на отпадъчни производствени води, инсталация за криогенно почистване на замърсени с опасни вещества опаковки, филтър преса за обезводняване, преса за балиране, метални контейнери и прес контейнери за пресоване на отпадъци от опаковки. </w:t>
      </w:r>
    </w:p>
    <w:p w:rsidR="00CA1F24" w:rsidRPr="00CA1F24" w:rsidRDefault="00CA1F24" w:rsidP="00CA1F24">
      <w:pPr>
        <w:ind w:firstLine="426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CB581A">
        <w:rPr>
          <w:rFonts w:ascii="Times New Roman" w:hAnsi="Times New Roman"/>
          <w:bCs/>
          <w:sz w:val="24"/>
          <w:szCs w:val="24"/>
          <w:lang w:val="bg-BG" w:eastAsia="bg-BG"/>
        </w:rPr>
        <w:t>На територията на обекта са създадени необходимите условия за извършване на дейности по третиране на отпад</w:t>
      </w:r>
      <w:r w:rsidR="007428C8">
        <w:rPr>
          <w:rFonts w:ascii="Times New Roman" w:hAnsi="Times New Roman"/>
          <w:bCs/>
          <w:sz w:val="24"/>
          <w:szCs w:val="24"/>
          <w:lang w:val="bg-BG" w:eastAsia="bg-BG"/>
        </w:rPr>
        <w:t>ъците</w:t>
      </w:r>
      <w:r w:rsidRPr="00CB581A">
        <w:rPr>
          <w:rFonts w:ascii="Times New Roman" w:hAnsi="Times New Roman"/>
          <w:bCs/>
          <w:sz w:val="24"/>
          <w:szCs w:val="24"/>
          <w:lang w:val="bg-BG" w:eastAsia="bg-BG"/>
        </w:rPr>
        <w:t xml:space="preserve"> съгласно ЗУО и </w:t>
      </w:r>
      <w:r>
        <w:rPr>
          <w:rFonts w:ascii="Times New Roman" w:hAnsi="Times New Roman"/>
          <w:bCs/>
          <w:sz w:val="24"/>
          <w:szCs w:val="24"/>
          <w:lang w:val="bg-BG" w:eastAsia="bg-BG"/>
        </w:rPr>
        <w:t xml:space="preserve">подзаконовата нормативна уредба и </w:t>
      </w:r>
      <w:r w:rsidRPr="00CB581A">
        <w:rPr>
          <w:rFonts w:ascii="Times New Roman" w:hAnsi="Times New Roman"/>
          <w:sz w:val="24"/>
          <w:szCs w:val="24"/>
          <w:lang w:val="bg-BG" w:eastAsia="bg-BG"/>
        </w:rPr>
        <w:t xml:space="preserve">се прилагат 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описаните в разрешителното </w:t>
      </w:r>
      <w:r w:rsidRPr="00CB581A">
        <w:rPr>
          <w:rFonts w:ascii="Times New Roman" w:hAnsi="Times New Roman"/>
          <w:sz w:val="24"/>
          <w:szCs w:val="24"/>
          <w:lang w:val="bg-BG" w:eastAsia="bg-BG"/>
        </w:rPr>
        <w:t>методи и технологии за третиране на отпадъците по видове дейности</w:t>
      </w:r>
      <w:r w:rsidRPr="00CB581A">
        <w:rPr>
          <w:rFonts w:ascii="Times New Roman" w:hAnsi="Times New Roman"/>
          <w:sz w:val="24"/>
          <w:szCs w:val="24"/>
          <w:lang w:eastAsia="bg-BG"/>
        </w:rPr>
        <w:t xml:space="preserve">, </w:t>
      </w:r>
      <w:r w:rsidRPr="00CB581A">
        <w:rPr>
          <w:rFonts w:ascii="Times New Roman" w:hAnsi="Times New Roman"/>
          <w:sz w:val="24"/>
          <w:szCs w:val="24"/>
          <w:lang w:val="bg-BG" w:eastAsia="bg-BG"/>
        </w:rPr>
        <w:t>вид и капацитет на съоръженията</w:t>
      </w:r>
      <w:r w:rsidRPr="00CB581A">
        <w:rPr>
          <w:rFonts w:ascii="Times New Roman" w:hAnsi="Times New Roman"/>
          <w:b/>
          <w:sz w:val="24"/>
          <w:szCs w:val="24"/>
          <w:lang w:val="bg-BG" w:eastAsia="bg-BG"/>
        </w:rPr>
        <w:t xml:space="preserve">. </w:t>
      </w:r>
    </w:p>
    <w:p w:rsidR="00CB581A" w:rsidRDefault="00CB581A" w:rsidP="001F4AF8">
      <w:pPr>
        <w:ind w:firstLine="426"/>
        <w:jc w:val="both"/>
        <w:rPr>
          <w:rFonts w:ascii="Times New Roman" w:hAnsi="Times New Roman"/>
          <w:sz w:val="22"/>
          <w:szCs w:val="22"/>
          <w:lang w:val="bg-BG" w:eastAsia="bg-BG"/>
        </w:rPr>
      </w:pPr>
    </w:p>
    <w:p w:rsidR="00CB581A" w:rsidRDefault="00CB581A" w:rsidP="001F4AF8">
      <w:pPr>
        <w:ind w:firstLine="426"/>
        <w:jc w:val="both"/>
        <w:rPr>
          <w:rFonts w:ascii="Times New Roman" w:hAnsi="Times New Roman"/>
          <w:sz w:val="22"/>
          <w:szCs w:val="22"/>
          <w:lang w:val="bg-BG" w:eastAsia="bg-BG"/>
        </w:rPr>
      </w:pPr>
    </w:p>
    <w:p w:rsidR="00CB581A" w:rsidRDefault="00CB581A" w:rsidP="001F4AF8">
      <w:pPr>
        <w:ind w:firstLine="426"/>
        <w:jc w:val="both"/>
        <w:rPr>
          <w:rFonts w:ascii="Times New Roman" w:hAnsi="Times New Roman"/>
          <w:sz w:val="22"/>
          <w:szCs w:val="22"/>
          <w:lang w:val="bg-BG" w:eastAsia="bg-BG"/>
        </w:rPr>
      </w:pPr>
    </w:p>
    <w:p w:rsidR="00CB581A" w:rsidRDefault="00CB581A" w:rsidP="001F4AF8">
      <w:pPr>
        <w:ind w:firstLine="426"/>
        <w:jc w:val="both"/>
        <w:rPr>
          <w:rFonts w:ascii="Times New Roman" w:hAnsi="Times New Roman"/>
          <w:sz w:val="22"/>
          <w:szCs w:val="22"/>
          <w:lang w:val="bg-BG" w:eastAsia="bg-BG"/>
        </w:rPr>
      </w:pPr>
    </w:p>
    <w:p w:rsidR="001F4AF8" w:rsidRPr="001F4AF8" w:rsidRDefault="001F4AF8" w:rsidP="00CA1F24">
      <w:pPr>
        <w:jc w:val="both"/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</w:pPr>
    </w:p>
    <w:p w:rsidR="003B6BFE" w:rsidRPr="003B6BFE" w:rsidRDefault="003B6BFE" w:rsidP="003B6BFE">
      <w:pPr>
        <w:numPr>
          <w:ilvl w:val="0"/>
          <w:numId w:val="2"/>
        </w:numPr>
        <w:jc w:val="both"/>
        <w:rPr>
          <w:rStyle w:val="ab"/>
          <w:rFonts w:ascii="Times New Roman" w:hAnsi="Times New Roman"/>
          <w:color w:val="121314"/>
          <w:sz w:val="24"/>
          <w:szCs w:val="24"/>
          <w:lang w:val="bg-BG"/>
        </w:rPr>
      </w:pPr>
      <w:r w:rsidRPr="003B6BFE">
        <w:rPr>
          <w:rStyle w:val="ab"/>
          <w:rFonts w:ascii="Times New Roman" w:hAnsi="Times New Roman"/>
          <w:color w:val="121314"/>
          <w:sz w:val="24"/>
          <w:szCs w:val="24"/>
          <w:lang w:val="bg-BG"/>
        </w:rPr>
        <w:t xml:space="preserve"> </w:t>
      </w:r>
      <w:r w:rsidR="0058362F" w:rsidRPr="003B6BFE">
        <w:rPr>
          <w:rStyle w:val="ab"/>
          <w:rFonts w:ascii="Times New Roman" w:hAnsi="Times New Roman"/>
          <w:color w:val="121314"/>
          <w:sz w:val="24"/>
          <w:szCs w:val="24"/>
          <w:lang w:val="bg-BG"/>
        </w:rPr>
        <w:t xml:space="preserve">По компонент </w:t>
      </w:r>
      <w:r w:rsidRPr="003B6BFE">
        <w:rPr>
          <w:rStyle w:val="ab"/>
          <w:rFonts w:ascii="Times New Roman" w:hAnsi="Times New Roman"/>
          <w:color w:val="121314"/>
          <w:sz w:val="24"/>
          <w:szCs w:val="24"/>
          <w:lang w:val="bg-BG"/>
        </w:rPr>
        <w:t>„</w:t>
      </w:r>
      <w:r w:rsidR="00FE716D">
        <w:rPr>
          <w:rStyle w:val="ab"/>
          <w:rFonts w:ascii="Times New Roman" w:hAnsi="Times New Roman"/>
          <w:color w:val="121314"/>
          <w:sz w:val="24"/>
          <w:szCs w:val="24"/>
          <w:lang w:val="bg-BG"/>
        </w:rPr>
        <w:t>Води“</w:t>
      </w:r>
    </w:p>
    <w:p w:rsidR="003B6BFE" w:rsidRPr="003B6BFE" w:rsidRDefault="003B6BFE" w:rsidP="003B6BFE">
      <w:pPr>
        <w:jc w:val="both"/>
        <w:rPr>
          <w:rStyle w:val="a8"/>
          <w:rFonts w:ascii="Times New Roman" w:hAnsi="Times New Roman"/>
          <w:bCs/>
          <w:i w:val="0"/>
          <w:color w:val="121314"/>
          <w:sz w:val="24"/>
          <w:szCs w:val="24"/>
          <w:lang w:val="bg-BG"/>
        </w:rPr>
      </w:pPr>
    </w:p>
    <w:p w:rsidR="007428C8" w:rsidRPr="007428C8" w:rsidRDefault="007428C8" w:rsidP="007428C8">
      <w:pPr>
        <w:ind w:firstLine="426"/>
        <w:jc w:val="both"/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</w:pPr>
      <w:r w:rsidRPr="007428C8"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  <w:t>Дружеството е титуляр на Разрешително за заустване, за ползване на повърхностен воден обект – бивш напоителен канал, с цел заустване на смесен поток пречистени производствени и дъждовни отпадъчни води.</w:t>
      </w:r>
    </w:p>
    <w:p w:rsidR="007428C8" w:rsidRPr="007428C8" w:rsidRDefault="007428C8" w:rsidP="007428C8">
      <w:pPr>
        <w:ind w:firstLine="426"/>
        <w:jc w:val="both"/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</w:pPr>
      <w:r w:rsidRPr="007428C8"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  <w:t xml:space="preserve">Формираните отпадъчни води от обекта – </w:t>
      </w:r>
      <w:proofErr w:type="spellStart"/>
      <w:r w:rsidRPr="007428C8"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  <w:t>измивни</w:t>
      </w:r>
      <w:proofErr w:type="spellEnd"/>
      <w:r w:rsidRPr="007428C8"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  <w:t xml:space="preserve"> и дъждовни се отвеждат в локално пречиствателно съоръжение /</w:t>
      </w:r>
      <w:proofErr w:type="spellStart"/>
      <w:r w:rsidRPr="007428C8"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  <w:t>каломаслоуловител</w:t>
      </w:r>
      <w:proofErr w:type="spellEnd"/>
      <w:r w:rsidRPr="007428C8"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  <w:t xml:space="preserve">/ и се </w:t>
      </w:r>
      <w:proofErr w:type="spellStart"/>
      <w:r w:rsidRPr="007428C8"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  <w:t>заустват</w:t>
      </w:r>
      <w:proofErr w:type="spellEnd"/>
      <w:r w:rsidRPr="007428C8"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  <w:t xml:space="preserve"> в повърхностен воден обект – бивш напоителен канал, съгласно разрешително за заустване, издадено от БД ИБР-Пловдив, за което в законоустановения срок е стартирало процедура за продължаване срока на действие. </w:t>
      </w:r>
    </w:p>
    <w:p w:rsidR="007428C8" w:rsidRPr="007428C8" w:rsidRDefault="007428C8" w:rsidP="007428C8">
      <w:pPr>
        <w:ind w:firstLine="426"/>
        <w:jc w:val="both"/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</w:pPr>
      <w:r w:rsidRPr="007428C8"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  <w:t xml:space="preserve">Формираните битово-фекални отпадъчни води на обекта, се събират в безотточна яма и  извозват за пречистване в ПСОВ. </w:t>
      </w:r>
    </w:p>
    <w:p w:rsidR="007428C8" w:rsidRPr="007428C8" w:rsidRDefault="007428C8" w:rsidP="007428C8">
      <w:pPr>
        <w:ind w:firstLine="426"/>
        <w:jc w:val="both"/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</w:pPr>
      <w:r w:rsidRPr="007428C8"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  <w:t>В изпълнение на чл. 48, ал. 1, т. 12 от Закона за водите пред РИОСВ-Пловдив е представен доклад за изпълнение на условията в разрешителното за заустване за 2025 г.</w:t>
      </w:r>
      <w:r w:rsidRPr="007428C8">
        <w:rPr>
          <w:rFonts w:ascii="Times New Roman" w:hAnsi="Times New Roman"/>
          <w:bCs/>
          <w:iCs/>
          <w:color w:val="121314"/>
          <w:sz w:val="24"/>
          <w:szCs w:val="24"/>
        </w:rPr>
        <w:t xml:space="preserve"> </w:t>
      </w:r>
      <w:r w:rsidRPr="007428C8"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  <w:t xml:space="preserve">Дружеството изпълнява условията в издаденото разрешителното. Резултатите от провеждания мониторинг се представят в РИОСВ-Пловдив. В представените анализни протоколи няма превишения на заложените индивидуални емисионни ограничения. Осигурено е пробонабиране и изследване в акредитирана лаборатория. Пункта за мониторинг е обезопасен и достъпен. Няма монтирано измервателно устройство за отчитане на количества заустени отпадъчни води – води се технологичен дневник. </w:t>
      </w:r>
    </w:p>
    <w:p w:rsidR="007428C8" w:rsidRPr="007428C8" w:rsidRDefault="007428C8" w:rsidP="007428C8">
      <w:pPr>
        <w:ind w:firstLine="426"/>
        <w:jc w:val="both"/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</w:pPr>
      <w:r w:rsidRPr="007428C8"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  <w:t>В хода на проверката не е извършено пробонабиране от експерт на РЛ-Пловдив към ИАОС-София, поради липса на изтичане – канала е сух.</w:t>
      </w:r>
    </w:p>
    <w:p w:rsidR="00955FF0" w:rsidRDefault="00955FF0" w:rsidP="00FE716D">
      <w:pPr>
        <w:ind w:firstLine="426"/>
        <w:jc w:val="both"/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</w:pPr>
    </w:p>
    <w:p w:rsidR="003B6BFE" w:rsidRPr="003B6BFE" w:rsidRDefault="003B6BFE" w:rsidP="003B6BFE">
      <w:pPr>
        <w:jc w:val="both"/>
        <w:rPr>
          <w:rStyle w:val="a8"/>
          <w:rFonts w:ascii="Times New Roman" w:hAnsi="Times New Roman"/>
          <w:bCs/>
          <w:i w:val="0"/>
          <w:color w:val="121314"/>
          <w:sz w:val="24"/>
          <w:szCs w:val="24"/>
          <w:lang w:val="bg-BG"/>
        </w:rPr>
      </w:pPr>
    </w:p>
    <w:p w:rsidR="00FE716D" w:rsidRPr="00FE716D" w:rsidRDefault="003B6BFE" w:rsidP="00FE716D">
      <w:pPr>
        <w:jc w:val="both"/>
        <w:rPr>
          <w:rFonts w:ascii="Times New Roman" w:hAnsi="Times New Roman"/>
          <w:bCs/>
          <w:i/>
          <w:color w:val="121314"/>
          <w:sz w:val="24"/>
          <w:szCs w:val="24"/>
          <w:lang w:val="bg-BG"/>
        </w:rPr>
      </w:pPr>
      <w:r w:rsidRPr="003B6BFE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</w:rPr>
        <w:t>IV</w:t>
      </w:r>
      <w:r w:rsidRPr="003B6BFE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  <w:lang w:val="ru-RU"/>
        </w:rPr>
        <w:t>. Предписания, срокове за изпълнение, отговорници:</w:t>
      </w:r>
      <w:r w:rsidR="00FE716D" w:rsidRPr="00FE716D">
        <w:rPr>
          <w:rFonts w:ascii="Times New Roman" w:hAnsi="Times New Roman"/>
          <w:bCs/>
          <w:iCs/>
          <w:color w:val="121314"/>
          <w:sz w:val="24"/>
          <w:szCs w:val="24"/>
          <w:lang w:val="ru-RU"/>
        </w:rPr>
        <w:t xml:space="preserve"> </w:t>
      </w:r>
    </w:p>
    <w:p w:rsidR="003B6BFE" w:rsidRPr="003B6BFE" w:rsidRDefault="003B6BFE" w:rsidP="003B6BFE">
      <w:pPr>
        <w:jc w:val="both"/>
        <w:rPr>
          <w:rFonts w:ascii="Times New Roman" w:hAnsi="Times New Roman"/>
          <w:b/>
          <w:bCs/>
          <w:iCs/>
          <w:color w:val="121314"/>
          <w:sz w:val="24"/>
          <w:szCs w:val="24"/>
          <w:lang w:val="ru-RU"/>
        </w:rPr>
      </w:pPr>
    </w:p>
    <w:p w:rsidR="001F4AF8" w:rsidRPr="001F4AF8" w:rsidRDefault="001F4AF8" w:rsidP="001F4AF8">
      <w:pPr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1F4AF8">
        <w:rPr>
          <w:rFonts w:ascii="Times New Roman" w:hAnsi="Times New Roman"/>
          <w:bCs/>
          <w:sz w:val="24"/>
          <w:szCs w:val="24"/>
          <w:lang w:val="bg-BG"/>
        </w:rPr>
        <w:t xml:space="preserve">Няма констатирани нарушения. </w:t>
      </w:r>
    </w:p>
    <w:p w:rsidR="00955FF0" w:rsidRDefault="00955FF0" w:rsidP="003B6BFE">
      <w:pPr>
        <w:jc w:val="both"/>
        <w:rPr>
          <w:rFonts w:ascii="Times New Roman" w:hAnsi="Times New Roman"/>
          <w:bCs/>
          <w:sz w:val="24"/>
          <w:szCs w:val="24"/>
          <w:lang w:val="ru-RU"/>
        </w:rPr>
      </w:pPr>
    </w:p>
    <w:p w:rsidR="003B6BFE" w:rsidRPr="003B6BFE" w:rsidRDefault="003B6BFE" w:rsidP="003B6BFE">
      <w:pPr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3B6BFE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</w:p>
    <w:p w:rsidR="00955FF0" w:rsidRDefault="003B6BFE" w:rsidP="003B6BFE">
      <w:pPr>
        <w:jc w:val="both"/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</w:pPr>
      <w:r w:rsidRPr="003B6BFE">
        <w:rPr>
          <w:rFonts w:ascii="Times New Roman" w:hAnsi="Times New Roman"/>
          <w:b/>
          <w:bCs/>
          <w:iCs/>
          <w:color w:val="121314"/>
          <w:sz w:val="24"/>
          <w:szCs w:val="24"/>
          <w:lang w:val="bg-BG"/>
        </w:rPr>
        <w:t>V. Съответствие, последващ контрол:</w:t>
      </w:r>
      <w:r w:rsidR="00FE716D" w:rsidRPr="00FE716D"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  <w:t xml:space="preserve"> </w:t>
      </w:r>
    </w:p>
    <w:p w:rsidR="001F4AF8" w:rsidRDefault="001F4AF8" w:rsidP="003B6BF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FD362A" w:rsidRDefault="00955FF0" w:rsidP="007428C8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Дейността на обекта съответства с изискванията на екологичното законодателство по проверените компоненти и фактори на околната среда. </w:t>
      </w:r>
    </w:p>
    <w:p w:rsidR="00254D0B" w:rsidRPr="003B6BFE" w:rsidRDefault="00FD362A" w:rsidP="003B6BFE">
      <w:pPr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  <w:r w:rsidR="003B6BFE" w:rsidRPr="003B6BFE"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  <w:t xml:space="preserve"> </w:t>
      </w:r>
    </w:p>
    <w:sectPr w:rsidR="00254D0B" w:rsidRPr="003B6BFE" w:rsidSect="00B039D7">
      <w:footerReference w:type="default" r:id="rId8"/>
      <w:headerReference w:type="first" r:id="rId9"/>
      <w:footerReference w:type="first" r:id="rId10"/>
      <w:pgSz w:w="11907" w:h="16840" w:code="9"/>
      <w:pgMar w:top="1135" w:right="1134" w:bottom="567" w:left="1701" w:header="851" w:footer="567" w:gutter="0"/>
      <w:pgNumType w:start="2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462D" w:rsidRDefault="00BA462D">
      <w:r>
        <w:separator/>
      </w:r>
    </w:p>
  </w:endnote>
  <w:endnote w:type="continuationSeparator" w:id="0">
    <w:p w:rsidR="00BA462D" w:rsidRDefault="00BA4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Helen Bg Condensed">
    <w:altName w:val="Arial Narrow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9D7" w:rsidRDefault="00A52D72" w:rsidP="00B039D7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sz w:val="16"/>
        <w:szCs w:val="16"/>
        <w:lang w:val="bg-BG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450850</wp:posOffset>
              </wp:positionH>
              <wp:positionV relativeFrom="paragraph">
                <wp:posOffset>28575</wp:posOffset>
              </wp:positionV>
              <wp:extent cx="559435" cy="469900"/>
              <wp:effectExtent l="0" t="0" r="0" b="0"/>
              <wp:wrapNone/>
              <wp:docPr id="4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9435" cy="469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9514A" w:rsidRDefault="00A52D72" w:rsidP="0089514A">
                          <w:pPr>
                            <w:jc w:val="both"/>
                          </w:pPr>
                          <w:r w:rsidRPr="00695933">
                            <w:rPr>
                              <w:rFonts w:ascii="Times New Roman" w:hAnsi="Times New Roman"/>
                              <w:noProof/>
                              <w:lang w:val="bg-BG" w:eastAsia="bg-BG"/>
                            </w:rPr>
                            <w:drawing>
                              <wp:inline distT="0" distB="0" distL="0" distR="0">
                                <wp:extent cx="367030" cy="367030"/>
                                <wp:effectExtent l="0" t="0" r="0" b="0"/>
                                <wp:docPr id="62" name="Картина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67030" cy="3670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6" type="#_x0000_t202" style="position:absolute;left:0;text-align:left;margin-left:35.5pt;margin-top:2.25pt;width:44.05pt;height:37pt;z-index: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" strokecolor="white">
              <v:textbox style="mso-fit-shape-to-text:t">
                <w:txbxContent>
                  <w:p w:rsidR="0089514A" w:rsidRDefault="00A52D72" w:rsidP="0089514A">
                    <w:pPr>
                      <w:jc w:val="both"/>
                    </w:pPr>
                    <w:r w:rsidRPr="00695933">
                      <w:rPr>
                        <w:rFonts w:ascii="Times New Roman" w:hAnsi="Times New Roman"/>
                        <w:noProof/>
                        <w:lang w:val="bg-BG" w:eastAsia="bg-BG"/>
                      </w:rPr>
                      <w:drawing>
                        <wp:inline distT="0" distB="0" distL="0" distR="0">
                          <wp:extent cx="367030" cy="367030"/>
                          <wp:effectExtent l="0" t="0" r="0" b="0"/>
                          <wp:docPr id="62" name="Картина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67030" cy="3670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9514A">
      <w:rPr>
        <w:sz w:val="16"/>
        <w:szCs w:val="16"/>
        <w:lang w:val="bg-BG"/>
      </w:rPr>
      <w:t xml:space="preserve">         </w:t>
    </w:r>
    <w:r w:rsidR="00B039D7" w:rsidRPr="008F4D94">
      <w:rPr>
        <w:sz w:val="16"/>
        <w:szCs w:val="16"/>
        <w:lang w:val="ru-RU"/>
      </w:rPr>
      <w:t>4000</w:t>
    </w:r>
    <w:r w:rsidR="00B039D7" w:rsidRPr="00AA60B8">
      <w:rPr>
        <w:sz w:val="16"/>
        <w:szCs w:val="16"/>
        <w:lang w:val="ru-RU"/>
      </w:rPr>
      <w:t xml:space="preserve">, </w:t>
    </w:r>
    <w:r w:rsidR="00B039D7" w:rsidRPr="008F4D94">
      <w:rPr>
        <w:sz w:val="16"/>
        <w:szCs w:val="16"/>
        <w:lang w:val="ru-RU"/>
      </w:rPr>
      <w:t>гр. Пловдив</w:t>
    </w:r>
    <w:r w:rsidR="00B039D7" w:rsidRPr="00AF0D98">
      <w:rPr>
        <w:sz w:val="16"/>
        <w:szCs w:val="16"/>
        <w:lang w:val="ru-RU"/>
      </w:rPr>
      <w:t>,</w:t>
    </w:r>
    <w:r w:rsidR="00B039D7" w:rsidRPr="008F4D94">
      <w:rPr>
        <w:sz w:val="16"/>
        <w:szCs w:val="16"/>
        <w:lang w:val="ru-RU"/>
      </w:rPr>
      <w:t xml:space="preserve"> бул. “Марица” №122, тел.,</w:t>
    </w:r>
    <w:r w:rsidR="00B039D7">
      <w:rPr>
        <w:sz w:val="16"/>
        <w:szCs w:val="16"/>
        <w:lang w:val="ru-RU"/>
      </w:rPr>
      <w:t xml:space="preserve"> </w:t>
    </w:r>
    <w:r w:rsidR="00B039D7" w:rsidRPr="008F4D94">
      <w:rPr>
        <w:sz w:val="16"/>
        <w:szCs w:val="16"/>
        <w:lang w:val="ru-RU"/>
      </w:rPr>
      <w:t>факс 032</w:t>
    </w:r>
    <w:r w:rsidR="00B039D7">
      <w:rPr>
        <w:sz w:val="16"/>
        <w:szCs w:val="16"/>
        <w:lang w:val="ru-RU"/>
      </w:rPr>
      <w:t xml:space="preserve"> 628994 в. 101</w:t>
    </w:r>
  </w:p>
  <w:p w:rsidR="00B039D7" w:rsidRPr="001F1253" w:rsidRDefault="00B039D7" w:rsidP="00B039D7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sz w:val="16"/>
        <w:szCs w:val="16"/>
        <w:lang w:val="ru-RU"/>
      </w:rPr>
    </w:pPr>
    <w:r>
      <w:rPr>
        <w:sz w:val="16"/>
        <w:szCs w:val="16"/>
        <w:lang w:val="bg-BG"/>
      </w:rPr>
      <w:t xml:space="preserve">            Зелен телефон </w:t>
    </w:r>
    <w:r w:rsidRPr="008F4D94">
      <w:rPr>
        <w:sz w:val="16"/>
        <w:szCs w:val="16"/>
        <w:lang w:val="ru-RU"/>
      </w:rPr>
      <w:t>032</w:t>
    </w:r>
    <w:r>
      <w:rPr>
        <w:sz w:val="16"/>
        <w:szCs w:val="16"/>
        <w:lang w:val="bg-BG"/>
      </w:rPr>
      <w:t xml:space="preserve"> </w:t>
    </w:r>
    <w:r>
      <w:rPr>
        <w:sz w:val="16"/>
        <w:szCs w:val="16"/>
        <w:lang w:val="ru-RU"/>
      </w:rPr>
      <w:t>643</w:t>
    </w:r>
    <w:r w:rsidRPr="008F4D94">
      <w:rPr>
        <w:sz w:val="16"/>
        <w:szCs w:val="16"/>
        <w:lang w:val="ru-RU"/>
      </w:rPr>
      <w:t xml:space="preserve">245, </w:t>
    </w:r>
    <w:r w:rsidRPr="00AF0D98">
      <w:rPr>
        <w:sz w:val="16"/>
        <w:szCs w:val="16"/>
      </w:rPr>
      <w:t>e</w:t>
    </w:r>
    <w:r w:rsidRPr="008F4D94">
      <w:rPr>
        <w:sz w:val="16"/>
        <w:szCs w:val="16"/>
        <w:lang w:val="ru-RU"/>
      </w:rPr>
      <w:t>-</w:t>
    </w:r>
    <w:r w:rsidRPr="00AF0D98">
      <w:rPr>
        <w:sz w:val="16"/>
        <w:szCs w:val="16"/>
      </w:rPr>
      <w:t>mail</w:t>
    </w:r>
    <w:r w:rsidRPr="008F4D94">
      <w:rPr>
        <w:sz w:val="16"/>
        <w:szCs w:val="16"/>
        <w:lang w:val="ru-RU"/>
      </w:rPr>
      <w:t>:</w:t>
    </w:r>
    <w:r>
      <w:rPr>
        <w:sz w:val="16"/>
        <w:szCs w:val="16"/>
        <w:lang w:val="ru-RU"/>
      </w:rPr>
      <w:t xml:space="preserve"> </w:t>
    </w:r>
    <w:r w:rsidRPr="00B373AA">
      <w:rPr>
        <w:sz w:val="16"/>
        <w:szCs w:val="16"/>
        <w:lang w:val="ru-RU"/>
      </w:rPr>
      <w:t>riosv@plovdiv.riew.gov.bg</w:t>
    </w:r>
    <w:r w:rsidRPr="008F4D94">
      <w:rPr>
        <w:sz w:val="16"/>
        <w:szCs w:val="16"/>
        <w:lang w:val="ru-RU"/>
      </w:rPr>
      <w:t xml:space="preserve">;  </w:t>
    </w:r>
    <w:r w:rsidRPr="00C53455">
      <w:rPr>
        <w:sz w:val="16"/>
        <w:szCs w:val="16"/>
      </w:rPr>
      <w:t>https://</w:t>
    </w:r>
    <w:r w:rsidRPr="00B373AA">
      <w:rPr>
        <w:sz w:val="16"/>
        <w:szCs w:val="16"/>
        <w:lang w:val="ru-RU"/>
      </w:rPr>
      <w:t>plovdiv.riew.gov.bg</w:t>
    </w:r>
  </w:p>
  <w:p w:rsidR="0089514A" w:rsidRDefault="0089514A" w:rsidP="00B039D7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lang w:val="bg-BG"/>
      </w:rPr>
    </w:pPr>
  </w:p>
  <w:p w:rsidR="0072407F" w:rsidRPr="001F1253" w:rsidRDefault="0072407F" w:rsidP="0089514A">
    <w:pPr>
      <w:pStyle w:val="a4"/>
      <w:rPr>
        <w:szCs w:val="16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9D7" w:rsidRDefault="00B039D7" w:rsidP="00B039D7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sz w:val="16"/>
        <w:szCs w:val="16"/>
        <w:lang w:val="bg-BG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4CCAD4B8" wp14:editId="1C4F67C5">
              <wp:simplePos x="0" y="0"/>
              <wp:positionH relativeFrom="column">
                <wp:posOffset>450850</wp:posOffset>
              </wp:positionH>
              <wp:positionV relativeFrom="paragraph">
                <wp:posOffset>28575</wp:posOffset>
              </wp:positionV>
              <wp:extent cx="559435" cy="469900"/>
              <wp:effectExtent l="0" t="0" r="0" b="0"/>
              <wp:wrapNone/>
              <wp:docPr id="7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9435" cy="469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039D7" w:rsidRDefault="00B039D7" w:rsidP="00B039D7">
                          <w:pPr>
                            <w:jc w:val="both"/>
                          </w:pPr>
                          <w:r w:rsidRPr="00695933">
                            <w:rPr>
                              <w:rFonts w:ascii="Times New Roman" w:hAnsi="Times New Roman"/>
                              <w:noProof/>
                              <w:lang w:val="bg-BG" w:eastAsia="bg-BG"/>
                            </w:rPr>
                            <w:drawing>
                              <wp:inline distT="0" distB="0" distL="0" distR="0" wp14:anchorId="1347A96D" wp14:editId="3F3B720C">
                                <wp:extent cx="367030" cy="367030"/>
                                <wp:effectExtent l="0" t="0" r="0" b="0"/>
                                <wp:docPr id="63" name="Картина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67030" cy="3670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CAD4B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5.5pt;margin-top:2.25pt;width:44.05pt;height:37pt;z-index:2516618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" strokecolor="white">
              <v:textbox style="mso-fit-shape-to-text:t">
                <w:txbxContent>
                  <w:p w:rsidR="00B039D7" w:rsidRDefault="00B039D7" w:rsidP="00B039D7">
                    <w:pPr>
                      <w:jc w:val="both"/>
                    </w:pPr>
                    <w:r w:rsidRPr="00695933">
                      <w:rPr>
                        <w:rFonts w:ascii="Times New Roman" w:hAnsi="Times New Roman"/>
                        <w:noProof/>
                        <w:lang w:val="bg-BG" w:eastAsia="bg-BG"/>
                      </w:rPr>
                      <w:drawing>
                        <wp:inline distT="0" distB="0" distL="0" distR="0" wp14:anchorId="1347A96D" wp14:editId="3F3B720C">
                          <wp:extent cx="367030" cy="367030"/>
                          <wp:effectExtent l="0" t="0" r="0" b="0"/>
                          <wp:docPr id="63" name="Картина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67030" cy="3670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sz w:val="16"/>
        <w:szCs w:val="16"/>
        <w:lang w:val="bg-BG"/>
      </w:rPr>
      <w:t xml:space="preserve">         </w:t>
    </w:r>
    <w:r w:rsidRPr="008F4D94">
      <w:rPr>
        <w:sz w:val="16"/>
        <w:szCs w:val="16"/>
        <w:lang w:val="ru-RU"/>
      </w:rPr>
      <w:t>4000</w:t>
    </w:r>
    <w:r w:rsidRPr="00AA60B8">
      <w:rPr>
        <w:sz w:val="16"/>
        <w:szCs w:val="16"/>
        <w:lang w:val="ru-RU"/>
      </w:rPr>
      <w:t xml:space="preserve">, </w:t>
    </w:r>
    <w:r w:rsidRPr="008F4D94">
      <w:rPr>
        <w:sz w:val="16"/>
        <w:szCs w:val="16"/>
        <w:lang w:val="ru-RU"/>
      </w:rPr>
      <w:t>гр. Пловдив</w:t>
    </w:r>
    <w:r w:rsidRPr="00AF0D98">
      <w:rPr>
        <w:sz w:val="16"/>
        <w:szCs w:val="16"/>
        <w:lang w:val="ru-RU"/>
      </w:rPr>
      <w:t>,</w:t>
    </w:r>
    <w:r w:rsidRPr="008F4D94">
      <w:rPr>
        <w:sz w:val="16"/>
        <w:szCs w:val="16"/>
        <w:lang w:val="ru-RU"/>
      </w:rPr>
      <w:t xml:space="preserve"> бул. “Марица” №122, тел.,</w:t>
    </w:r>
    <w:r>
      <w:rPr>
        <w:sz w:val="16"/>
        <w:szCs w:val="16"/>
        <w:lang w:val="ru-RU"/>
      </w:rPr>
      <w:t xml:space="preserve"> </w:t>
    </w:r>
    <w:r w:rsidRPr="008F4D94">
      <w:rPr>
        <w:sz w:val="16"/>
        <w:szCs w:val="16"/>
        <w:lang w:val="ru-RU"/>
      </w:rPr>
      <w:t>факс 032</w:t>
    </w:r>
    <w:r>
      <w:rPr>
        <w:sz w:val="16"/>
        <w:szCs w:val="16"/>
        <w:lang w:val="ru-RU"/>
      </w:rPr>
      <w:t xml:space="preserve"> 628994 в. 101</w:t>
    </w:r>
  </w:p>
  <w:p w:rsidR="00B039D7" w:rsidRPr="001F1253" w:rsidRDefault="00B039D7" w:rsidP="00B039D7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sz w:val="16"/>
        <w:szCs w:val="16"/>
        <w:lang w:val="ru-RU"/>
      </w:rPr>
    </w:pPr>
    <w:r>
      <w:rPr>
        <w:sz w:val="16"/>
        <w:szCs w:val="16"/>
        <w:lang w:val="bg-BG"/>
      </w:rPr>
      <w:t xml:space="preserve">            Зелен телефон </w:t>
    </w:r>
    <w:r w:rsidRPr="008F4D94">
      <w:rPr>
        <w:sz w:val="16"/>
        <w:szCs w:val="16"/>
        <w:lang w:val="ru-RU"/>
      </w:rPr>
      <w:t>032</w:t>
    </w:r>
    <w:r>
      <w:rPr>
        <w:sz w:val="16"/>
        <w:szCs w:val="16"/>
        <w:lang w:val="bg-BG"/>
      </w:rPr>
      <w:t xml:space="preserve"> </w:t>
    </w:r>
    <w:r>
      <w:rPr>
        <w:sz w:val="16"/>
        <w:szCs w:val="16"/>
        <w:lang w:val="ru-RU"/>
      </w:rPr>
      <w:t>643</w:t>
    </w:r>
    <w:r w:rsidRPr="008F4D94">
      <w:rPr>
        <w:sz w:val="16"/>
        <w:szCs w:val="16"/>
        <w:lang w:val="ru-RU"/>
      </w:rPr>
      <w:t xml:space="preserve">245, </w:t>
    </w:r>
    <w:r w:rsidRPr="00AF0D98">
      <w:rPr>
        <w:sz w:val="16"/>
        <w:szCs w:val="16"/>
      </w:rPr>
      <w:t>e</w:t>
    </w:r>
    <w:r w:rsidRPr="008F4D94">
      <w:rPr>
        <w:sz w:val="16"/>
        <w:szCs w:val="16"/>
        <w:lang w:val="ru-RU"/>
      </w:rPr>
      <w:t>-</w:t>
    </w:r>
    <w:r w:rsidRPr="00AF0D98">
      <w:rPr>
        <w:sz w:val="16"/>
        <w:szCs w:val="16"/>
      </w:rPr>
      <w:t>mail</w:t>
    </w:r>
    <w:r w:rsidRPr="008F4D94">
      <w:rPr>
        <w:sz w:val="16"/>
        <w:szCs w:val="16"/>
        <w:lang w:val="ru-RU"/>
      </w:rPr>
      <w:t>:</w:t>
    </w:r>
    <w:r>
      <w:rPr>
        <w:sz w:val="16"/>
        <w:szCs w:val="16"/>
        <w:lang w:val="ru-RU"/>
      </w:rPr>
      <w:t xml:space="preserve"> </w:t>
    </w:r>
    <w:r w:rsidRPr="00B373AA">
      <w:rPr>
        <w:sz w:val="16"/>
        <w:szCs w:val="16"/>
        <w:lang w:val="ru-RU"/>
      </w:rPr>
      <w:t>riosv@plovdiv.riew.gov.bg</w:t>
    </w:r>
    <w:r w:rsidRPr="008F4D94">
      <w:rPr>
        <w:sz w:val="16"/>
        <w:szCs w:val="16"/>
        <w:lang w:val="ru-RU"/>
      </w:rPr>
      <w:t xml:space="preserve">;  </w:t>
    </w:r>
    <w:r w:rsidRPr="00C53455">
      <w:rPr>
        <w:sz w:val="16"/>
        <w:szCs w:val="16"/>
      </w:rPr>
      <w:t>https://</w:t>
    </w:r>
    <w:r w:rsidRPr="00B373AA">
      <w:rPr>
        <w:sz w:val="16"/>
        <w:szCs w:val="16"/>
        <w:lang w:val="ru-RU"/>
      </w:rPr>
      <w:t>plovdiv.riew.gov.bg</w:t>
    </w:r>
  </w:p>
  <w:p w:rsidR="0088526F" w:rsidRPr="00B039D7" w:rsidRDefault="0088526F" w:rsidP="00B039D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462D" w:rsidRDefault="00BA462D">
      <w:r>
        <w:separator/>
      </w:r>
    </w:p>
  </w:footnote>
  <w:footnote w:type="continuationSeparator" w:id="0">
    <w:p w:rsidR="00BA462D" w:rsidRDefault="00BA46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B9A" w:rsidRPr="005B69F7" w:rsidRDefault="00A52D72" w:rsidP="00B76562">
    <w:pPr>
      <w:pStyle w:val="2"/>
      <w:jc w:val="center"/>
      <w:rPr>
        <w:rStyle w:val="a8"/>
        <w:sz w:val="2"/>
        <w:szCs w:val="2"/>
      </w:rPr>
    </w:pPr>
    <w:r w:rsidRPr="005B69F7">
      <w:rPr>
        <w:rStyle w:val="a8"/>
        <w:noProof/>
        <w:sz w:val="2"/>
        <w:szCs w:val="2"/>
        <w:lang w:eastAsia="bg-BG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61" name="Картина 61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B0B9A" w:rsidRPr="005B69F7" w:rsidRDefault="00A52D72" w:rsidP="007A6290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Helen Bg Condensed" w:hAnsi="Helen Bg Condensed"/>
        <w:spacing w:val="40"/>
        <w:sz w:val="30"/>
        <w:szCs w:val="30"/>
      </w:rPr>
    </w:pPr>
    <w:r w:rsidRPr="005B69F7">
      <w:rPr>
        <w:rStyle w:val="a8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685165</wp:posOffset>
              </wp:positionH>
              <wp:positionV relativeFrom="paragraph">
                <wp:posOffset>72390</wp:posOffset>
              </wp:positionV>
              <wp:extent cx="0" cy="612140"/>
              <wp:effectExtent l="0" t="0" r="0" b="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925A2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53.95pt;margin-top:5.7pt;width:0;height:48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"/>
          </w:pict>
        </mc:Fallback>
      </mc:AlternateContent>
    </w:r>
    <w:r w:rsidR="006B0B9A" w:rsidRPr="005B69F7">
      <w:rPr>
        <w:rFonts w:ascii="Helen Bg Condensed" w:hAnsi="Helen Bg Condensed"/>
        <w:spacing w:val="40"/>
        <w:sz w:val="30"/>
        <w:szCs w:val="30"/>
      </w:rPr>
      <w:t>РЕПУБЛИКА БЪЛГАРИЯ</w:t>
    </w:r>
  </w:p>
  <w:p w:rsidR="00936425" w:rsidRPr="001C344E" w:rsidRDefault="006B0B9A" w:rsidP="00936425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spacing w:val="40"/>
        <w:sz w:val="20"/>
        <w:lang w:val="ru-RU"/>
      </w:rPr>
    </w:pPr>
    <w:r w:rsidRPr="00D450FA">
      <w:rPr>
        <w:sz w:val="36"/>
        <w:szCs w:val="36"/>
      </w:rPr>
      <w:tab/>
    </w:r>
    <w:r w:rsidRPr="00B76562">
      <w:rPr>
        <w:rFonts w:ascii="Helen Bg Condensed" w:hAnsi="Helen Bg Condensed"/>
        <w:spacing w:val="40"/>
        <w:sz w:val="28"/>
        <w:szCs w:val="28"/>
      </w:rPr>
      <w:t xml:space="preserve">Министерство на </w:t>
    </w:r>
    <w:r w:rsidR="00C76288" w:rsidRPr="00B76562">
      <w:rPr>
        <w:rFonts w:ascii="Helen Bg Condensed" w:hAnsi="Helen Bg Condensed"/>
        <w:spacing w:val="40"/>
        <w:sz w:val="28"/>
        <w:szCs w:val="28"/>
      </w:rPr>
      <w:t>околната среда и водите</w:t>
    </w:r>
    <w:r w:rsidR="00D93AB6">
      <w:rPr>
        <w:rFonts w:ascii="Helen Bg Condensed" w:hAnsi="Helen Bg Condensed"/>
        <w:spacing w:val="40"/>
        <w:sz w:val="28"/>
        <w:szCs w:val="28"/>
      </w:rPr>
      <w:tab/>
    </w:r>
    <w:r w:rsidR="00D93AB6">
      <w:rPr>
        <w:rFonts w:ascii="Helen Bg Condensed" w:hAnsi="Helen Bg Condensed"/>
        <w:spacing w:val="40"/>
        <w:sz w:val="28"/>
        <w:szCs w:val="28"/>
      </w:rPr>
      <w:tab/>
    </w:r>
    <w:r w:rsidR="00D93AB6">
      <w:rPr>
        <w:rFonts w:ascii="Helen Bg Condensed" w:hAnsi="Helen Bg Condensed"/>
        <w:spacing w:val="40"/>
        <w:sz w:val="28"/>
        <w:szCs w:val="28"/>
      </w:rPr>
      <w:tab/>
    </w:r>
    <w:r w:rsidR="00D93AB6" w:rsidRPr="001C344E">
      <w:rPr>
        <w:rFonts w:ascii="Helen Bg Condensed" w:hAnsi="Helen Bg Condensed"/>
        <w:b w:val="0"/>
        <w:spacing w:val="40"/>
        <w:sz w:val="20"/>
      </w:rPr>
      <w:t>Регионална инспекция</w:t>
    </w:r>
    <w:r w:rsidR="001C344E" w:rsidRPr="001C344E">
      <w:rPr>
        <w:rFonts w:ascii="Helen Bg Condensed" w:hAnsi="Helen Bg Condensed"/>
        <w:b w:val="0"/>
        <w:spacing w:val="40"/>
        <w:sz w:val="20"/>
      </w:rPr>
      <w:t xml:space="preserve"> по околната среда и водите</w:t>
    </w:r>
    <w:r w:rsidR="00D93AB6" w:rsidRPr="001C344E">
      <w:rPr>
        <w:rFonts w:ascii="Helen Bg Condensed" w:hAnsi="Helen Bg Condensed"/>
        <w:b w:val="0"/>
        <w:spacing w:val="40"/>
        <w:sz w:val="20"/>
      </w:rPr>
      <w:t xml:space="preserve"> - Пловдив</w:t>
    </w:r>
  </w:p>
  <w:p w:rsidR="00ED1377" w:rsidRPr="00ED1377" w:rsidRDefault="00ED1377" w:rsidP="00ED1377">
    <w:pPr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C1A59"/>
    <w:multiLevelType w:val="hybridMultilevel"/>
    <w:tmpl w:val="2BE2CC34"/>
    <w:lvl w:ilvl="0" w:tplc="327AE03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  <w:b/>
        <w:color w:val="12131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504358"/>
    <w:multiLevelType w:val="hybridMultilevel"/>
    <w:tmpl w:val="D49CDC42"/>
    <w:lvl w:ilvl="0" w:tplc="DF929A5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B81571B"/>
    <w:multiLevelType w:val="hybridMultilevel"/>
    <w:tmpl w:val="5D6EE1D8"/>
    <w:lvl w:ilvl="0" w:tplc="0B2AB2AE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306F"/>
    <w:rsid w:val="000415D7"/>
    <w:rsid w:val="00043B6D"/>
    <w:rsid w:val="000645EF"/>
    <w:rsid w:val="00066AA2"/>
    <w:rsid w:val="000F75F2"/>
    <w:rsid w:val="001073F0"/>
    <w:rsid w:val="001149EF"/>
    <w:rsid w:val="00153AB0"/>
    <w:rsid w:val="00157D1E"/>
    <w:rsid w:val="00164A23"/>
    <w:rsid w:val="00165575"/>
    <w:rsid w:val="001B170D"/>
    <w:rsid w:val="001B2BEB"/>
    <w:rsid w:val="001B4BA5"/>
    <w:rsid w:val="001C344E"/>
    <w:rsid w:val="001C5702"/>
    <w:rsid w:val="001C6903"/>
    <w:rsid w:val="001C7F59"/>
    <w:rsid w:val="001E10FE"/>
    <w:rsid w:val="001E7D4F"/>
    <w:rsid w:val="001F1253"/>
    <w:rsid w:val="001F3635"/>
    <w:rsid w:val="001F4AF8"/>
    <w:rsid w:val="0020653E"/>
    <w:rsid w:val="00233451"/>
    <w:rsid w:val="0024120B"/>
    <w:rsid w:val="002501B0"/>
    <w:rsid w:val="00254D0B"/>
    <w:rsid w:val="00266D04"/>
    <w:rsid w:val="002B7809"/>
    <w:rsid w:val="002C252C"/>
    <w:rsid w:val="002E25EF"/>
    <w:rsid w:val="002F0262"/>
    <w:rsid w:val="003106F6"/>
    <w:rsid w:val="00324274"/>
    <w:rsid w:val="0034511F"/>
    <w:rsid w:val="00351BBE"/>
    <w:rsid w:val="003774BD"/>
    <w:rsid w:val="003A08E0"/>
    <w:rsid w:val="003B6BFE"/>
    <w:rsid w:val="003D295E"/>
    <w:rsid w:val="003D745D"/>
    <w:rsid w:val="00421337"/>
    <w:rsid w:val="00442A73"/>
    <w:rsid w:val="00446795"/>
    <w:rsid w:val="00462ED5"/>
    <w:rsid w:val="004802A4"/>
    <w:rsid w:val="004B7D22"/>
    <w:rsid w:val="004C3144"/>
    <w:rsid w:val="004F765C"/>
    <w:rsid w:val="00516DAD"/>
    <w:rsid w:val="00545E5B"/>
    <w:rsid w:val="00554F97"/>
    <w:rsid w:val="005704FB"/>
    <w:rsid w:val="0057056E"/>
    <w:rsid w:val="00582663"/>
    <w:rsid w:val="0058362F"/>
    <w:rsid w:val="005A3B17"/>
    <w:rsid w:val="005A4A7A"/>
    <w:rsid w:val="005B561D"/>
    <w:rsid w:val="005B69F7"/>
    <w:rsid w:val="005C204E"/>
    <w:rsid w:val="005C2BBF"/>
    <w:rsid w:val="005D7788"/>
    <w:rsid w:val="005E7B36"/>
    <w:rsid w:val="005F5E28"/>
    <w:rsid w:val="00602A0B"/>
    <w:rsid w:val="00616DCB"/>
    <w:rsid w:val="006340C8"/>
    <w:rsid w:val="00661C46"/>
    <w:rsid w:val="006A421B"/>
    <w:rsid w:val="006B0B9A"/>
    <w:rsid w:val="006D21A3"/>
    <w:rsid w:val="006E1608"/>
    <w:rsid w:val="00714D69"/>
    <w:rsid w:val="0072407F"/>
    <w:rsid w:val="00735898"/>
    <w:rsid w:val="007428C8"/>
    <w:rsid w:val="007719EF"/>
    <w:rsid w:val="00776E91"/>
    <w:rsid w:val="007A07E7"/>
    <w:rsid w:val="007A6290"/>
    <w:rsid w:val="007A7B40"/>
    <w:rsid w:val="007B6DFE"/>
    <w:rsid w:val="00842F0C"/>
    <w:rsid w:val="0085348A"/>
    <w:rsid w:val="00860390"/>
    <w:rsid w:val="0088526F"/>
    <w:rsid w:val="0089514A"/>
    <w:rsid w:val="00896594"/>
    <w:rsid w:val="008A0444"/>
    <w:rsid w:val="008B0206"/>
    <w:rsid w:val="008B1300"/>
    <w:rsid w:val="008D749E"/>
    <w:rsid w:val="0093612F"/>
    <w:rsid w:val="00936425"/>
    <w:rsid w:val="00945275"/>
    <w:rsid w:val="00946D85"/>
    <w:rsid w:val="00955648"/>
    <w:rsid w:val="00955FF0"/>
    <w:rsid w:val="009712DB"/>
    <w:rsid w:val="00973C05"/>
    <w:rsid w:val="00974546"/>
    <w:rsid w:val="009A49E5"/>
    <w:rsid w:val="009C28A8"/>
    <w:rsid w:val="009E7D8E"/>
    <w:rsid w:val="009F0994"/>
    <w:rsid w:val="00A32F7F"/>
    <w:rsid w:val="00A33765"/>
    <w:rsid w:val="00A40542"/>
    <w:rsid w:val="00A44B9E"/>
    <w:rsid w:val="00A52D72"/>
    <w:rsid w:val="00A56FFF"/>
    <w:rsid w:val="00A92E12"/>
    <w:rsid w:val="00AA5289"/>
    <w:rsid w:val="00AB1331"/>
    <w:rsid w:val="00AC711D"/>
    <w:rsid w:val="00AD0F0E"/>
    <w:rsid w:val="00AD11C4"/>
    <w:rsid w:val="00AD13E8"/>
    <w:rsid w:val="00AF2410"/>
    <w:rsid w:val="00B0052C"/>
    <w:rsid w:val="00B039D7"/>
    <w:rsid w:val="00B06A2A"/>
    <w:rsid w:val="00B11347"/>
    <w:rsid w:val="00B27B64"/>
    <w:rsid w:val="00B373AA"/>
    <w:rsid w:val="00B76562"/>
    <w:rsid w:val="00BA462D"/>
    <w:rsid w:val="00BC16C9"/>
    <w:rsid w:val="00BF4E39"/>
    <w:rsid w:val="00BF69C5"/>
    <w:rsid w:val="00C00904"/>
    <w:rsid w:val="00C02136"/>
    <w:rsid w:val="00C36910"/>
    <w:rsid w:val="00C473A4"/>
    <w:rsid w:val="00C53455"/>
    <w:rsid w:val="00C76288"/>
    <w:rsid w:val="00C76A20"/>
    <w:rsid w:val="00C9282E"/>
    <w:rsid w:val="00C96BD2"/>
    <w:rsid w:val="00C97000"/>
    <w:rsid w:val="00CA1F24"/>
    <w:rsid w:val="00CA3258"/>
    <w:rsid w:val="00CA7A14"/>
    <w:rsid w:val="00CB1EE9"/>
    <w:rsid w:val="00CB581A"/>
    <w:rsid w:val="00CD1F33"/>
    <w:rsid w:val="00CF6DFC"/>
    <w:rsid w:val="00D03B87"/>
    <w:rsid w:val="00D11476"/>
    <w:rsid w:val="00D259F5"/>
    <w:rsid w:val="00D450FA"/>
    <w:rsid w:val="00D530CC"/>
    <w:rsid w:val="00D61AE4"/>
    <w:rsid w:val="00D63107"/>
    <w:rsid w:val="00D7472F"/>
    <w:rsid w:val="00D93AB6"/>
    <w:rsid w:val="00DC60E0"/>
    <w:rsid w:val="00DE1749"/>
    <w:rsid w:val="00DF43B6"/>
    <w:rsid w:val="00E344E2"/>
    <w:rsid w:val="00E8208C"/>
    <w:rsid w:val="00EA3B1F"/>
    <w:rsid w:val="00EB1B62"/>
    <w:rsid w:val="00EB63EB"/>
    <w:rsid w:val="00EC304D"/>
    <w:rsid w:val="00ED1377"/>
    <w:rsid w:val="00F13964"/>
    <w:rsid w:val="00F45747"/>
    <w:rsid w:val="00F54142"/>
    <w:rsid w:val="00F66C88"/>
    <w:rsid w:val="00F72CF1"/>
    <w:rsid w:val="00F74415"/>
    <w:rsid w:val="00FA174D"/>
    <w:rsid w:val="00FD362A"/>
    <w:rsid w:val="00FE22D9"/>
    <w:rsid w:val="00FE3BCF"/>
    <w:rsid w:val="00FE716D"/>
    <w:rsid w:val="00FF4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,"/>
  <w:listSeparator w:val=";"/>
  <w14:docId w14:val="4D4AC00E"/>
  <w15:chartTrackingRefBased/>
  <w15:docId w15:val="{5434953D-302D-4747-82FC-91A99F69C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pPr>
      <w:tabs>
        <w:tab w:val="center" w:pos="4320"/>
        <w:tab w:val="right" w:pos="8640"/>
      </w:tabs>
    </w:pPr>
  </w:style>
  <w:style w:type="paragraph" w:styleId="a6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CharChar1Char">
    <w:name w:val="Char Char1 Char"/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a5">
    <w:name w:val="Долен колонтитул Знак"/>
    <w:link w:val="a4"/>
    <w:rsid w:val="0088526F"/>
    <w:rPr>
      <w:rFonts w:ascii="Arial" w:hAnsi="Arial"/>
      <w:lang w:val="en-US" w:eastAsia="en-US" w:bidi="ar-SA"/>
    </w:rPr>
  </w:style>
  <w:style w:type="character" w:styleId="aa">
    <w:name w:val="page number"/>
    <w:basedOn w:val="a0"/>
    <w:rsid w:val="00545E5B"/>
  </w:style>
  <w:style w:type="paragraph" w:customStyle="1" w:styleId="Char">
    <w:name w:val="Char"/>
    <w:basedOn w:val="a"/>
    <w:semiHidden/>
    <w:rsid w:val="0089514A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CharCharCharCharCharCharCharCharChar">
    <w:name w:val="Char Char Char Char Char Char Знак Char Char Char Char Char Знак Знак Char Char Char Знак Знак Char"/>
    <w:basedOn w:val="a"/>
    <w:rsid w:val="00254D0B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ab">
    <w:name w:val="Strong"/>
    <w:qFormat/>
    <w:rsid w:val="003B6BFE"/>
    <w:rPr>
      <w:b/>
      <w:bCs/>
    </w:rPr>
  </w:style>
  <w:style w:type="paragraph" w:styleId="ac">
    <w:name w:val="Normal (Web)"/>
    <w:basedOn w:val="a"/>
    <w:rsid w:val="003B6BFE"/>
    <w:pPr>
      <w:overflowPunct/>
      <w:autoSpaceDE/>
      <w:autoSpaceDN/>
      <w:adjustRightInd/>
      <w:spacing w:after="75"/>
      <w:jc w:val="both"/>
      <w:textAlignment w:val="auto"/>
    </w:pPr>
    <w:rPr>
      <w:rFonts w:ascii="Times New Roman" w:hAnsi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wmf"/><Relationship Id="rId1" Type="http://schemas.openxmlformats.org/officeDocument/2006/relationships/image" Target="media/image2.w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wmf"/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3</Pages>
  <Words>920</Words>
  <Characters>5574</Characters>
  <Application>Microsoft Office Word</Application>
  <DocSecurity>0</DocSecurity>
  <Lines>46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6482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ADMINISTRATOR</dc:creator>
  <cp:keywords/>
  <dc:description/>
  <cp:lastModifiedBy>Veselin Kondov</cp:lastModifiedBy>
  <cp:revision>9</cp:revision>
  <cp:lastPrinted>2022-02-01T14:09:00Z</cp:lastPrinted>
  <dcterms:created xsi:type="dcterms:W3CDTF">2026-03-11T13:08:00Z</dcterms:created>
  <dcterms:modified xsi:type="dcterms:W3CDTF">2026-08-28T08:10:00Z</dcterms:modified>
</cp:coreProperties>
</file>