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EA" w:rsidRDefault="00D603EA" w:rsidP="0098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7 към чл. 8, ал. 3</w:t>
      </w:r>
      <w:r w:rsidR="009841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8414E">
        <w:rPr>
          <w:rFonts w:ascii="Times New Roman" w:eastAsia="Times New Roman" w:hAnsi="Times New Roman" w:cs="Times New Roman"/>
          <w:sz w:val="24"/>
          <w:szCs w:val="24"/>
        </w:rPr>
        <w:t xml:space="preserve">към </w:t>
      </w:r>
      <w:r w:rsidR="0098414E">
        <w:rPr>
          <w:rFonts w:ascii="Times New Roman" w:hAnsi="Times New Roman" w:cs="Times New Roman"/>
          <w:sz w:val="24"/>
          <w:szCs w:val="24"/>
        </w:rPr>
        <w:t xml:space="preserve">Наредбата за ограничаване емисиите на летливи органични съединения при употребата на органични разтворители в определени бои, лакове и </w:t>
      </w:r>
      <w:proofErr w:type="spellStart"/>
      <w:r w:rsidR="0098414E">
        <w:rPr>
          <w:rFonts w:ascii="Times New Roman" w:hAnsi="Times New Roman" w:cs="Times New Roman"/>
          <w:sz w:val="24"/>
          <w:szCs w:val="24"/>
        </w:rPr>
        <w:t>авторепаратурни</w:t>
      </w:r>
      <w:proofErr w:type="spellEnd"/>
      <w:r w:rsidR="0098414E">
        <w:rPr>
          <w:rFonts w:ascii="Times New Roman" w:hAnsi="Times New Roman" w:cs="Times New Roman"/>
          <w:sz w:val="24"/>
          <w:szCs w:val="24"/>
        </w:rPr>
        <w:t xml:space="preserve"> продукти (наредбата)</w:t>
      </w:r>
      <w:r w:rsidR="009841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(Изм. - ДВ, бр. 55 от 2012 г., изм. - ДВ, бр. 84 от 2017 г., в сила от 20.10.2017 г.)</w:t>
      </w:r>
      <w:bookmarkStart w:id="0" w:name="_GoBack"/>
      <w:bookmarkEnd w:id="0"/>
    </w:p>
    <w:p w:rsidR="00D603EA" w:rsidRDefault="00D603EA" w:rsidP="00D60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D603EA" w:rsidTr="00414969">
        <w:tc>
          <w:tcPr>
            <w:tcW w:w="10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 До .....................................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                                                                                                            гр. .....................................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издаване на разрешение за употреба на продукти по чл. 8, ал. 3 от Наредбата за ограничаване емисиите на летливи органични съединения при употребата на органични разтворители в определени бои, лакове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авторепаратурни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продукти (наредбата)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.........................................................................................................................................................................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(наименование, име, адрес, БУЛСТАТ, ЕИК*1, ЕГН, електронна поща, телефон на лицето, стопанисващо обекта, статут на културна ценност по Закона за културното наследство, местонахождение и точен адрес на обекта)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основание чл. 8 от наредбата за нуждите от реставрация и поддържане на обект (сграда или старо превозно средство) ...........................................................................................................................................,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                                                 (точно наименование на обекта)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настоящото заявявам необходимостта от закупуване (доставка) и употреба на продукти за нанасяне на покрития, неотговарящи на изискванията за максимално съдържание на ЛОС по чл. 3 от наредбата, както следва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3"/>
              <w:gridCol w:w="2058"/>
              <w:gridCol w:w="1607"/>
              <w:gridCol w:w="2676"/>
              <w:gridCol w:w="1315"/>
            </w:tblGrid>
            <w:tr w:rsidR="00D603EA" w:rsidTr="00D603EA">
              <w:trPr>
                <w:trHeight w:val="272"/>
              </w:trPr>
              <w:tc>
                <w:tcPr>
                  <w:tcW w:w="1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03EA" w:rsidRDefault="00D603EA" w:rsidP="0098414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Наименование на продукта</w:t>
                  </w:r>
                </w:p>
              </w:tc>
              <w:tc>
                <w:tcPr>
                  <w:tcW w:w="20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03EA" w:rsidRDefault="00D603EA" w:rsidP="0098414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Категория,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подкатегория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тип на продукта съгласно приложение № 2</w:t>
                  </w:r>
                </w:p>
              </w:tc>
              <w:tc>
                <w:tcPr>
                  <w:tcW w:w="161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03EA" w:rsidRDefault="00D603EA" w:rsidP="0098414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 за максимално съдържание на ЛОС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(в g/l)</w:t>
                  </w:r>
                </w:p>
              </w:tc>
              <w:tc>
                <w:tcPr>
                  <w:tcW w:w="271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03EA" w:rsidRDefault="00D603EA" w:rsidP="0098414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Максимално допустимо съдържание на ЛОС в готовия за употреба краен продукт (в g/l) съгласно приложение № 2</w:t>
                  </w:r>
                </w:p>
              </w:tc>
              <w:tc>
                <w:tcPr>
                  <w:tcW w:w="131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03EA" w:rsidRDefault="00D603EA" w:rsidP="0098414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(в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D603EA" w:rsidTr="00D603EA">
              <w:trPr>
                <w:trHeight w:val="272"/>
              </w:trPr>
              <w:tc>
                <w:tcPr>
                  <w:tcW w:w="161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03EA" w:rsidRDefault="00D603EA" w:rsidP="0098414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03EA" w:rsidRDefault="00D603EA" w:rsidP="0098414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03EA" w:rsidRDefault="00D603EA" w:rsidP="0098414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</w:t>
                  </w: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03EA" w:rsidRDefault="00D603EA" w:rsidP="0098414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03EA" w:rsidRDefault="00D603EA" w:rsidP="0098414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</w:t>
                  </w:r>
                </w:p>
              </w:tc>
            </w:tr>
          </w:tbl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Декларирам, че: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Разрешените количества от посочените продукти за нанасяне на покрития ще бъдат използвани само за нуждите на посочения по-горе обект в срок до ......................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Посочените продукти ще бъдат доставени от: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(име), адрес, БУЛСТАТ, ЕИК, телефон на производителя (доставчика)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Известно ми е, че за представянето на неверни данни нося отговорност по чл. 313 от Наказателния кодекс и подлежа на санкциониране по чл. 34д от Закона за чистотата на атмосферния въздух.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Желая да получа разрешението за закупуване (доставка) и употреба на продукти за нанасяне на покрития съгласно чл. 8, ал. 7 от наредбата: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 от звеното за административно обслужване при РИОСВ;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чрез пощенски оператор на адрес:.................................................................................., като декларирам, че пощенските разходи са за моя сметка, платими при получаването му. Индивидуалният административен акт да бъде изпратен: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като вътрешна препоръчана пощенска пратка;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като вътрешна куриерска пратка;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като международна препоръчана пощенска пратка;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електронен път на посочената електронна поща.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                                                                               Подпис: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                                                                                  Печат на декларатора: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                                                                           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(собственик или лицето, стопанисващо обекта)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Приложения: документи, удостоверяващи статута на обекта съгласно Закона за културното наследство, и критериите, въз основа на които е определен статутът на обекта.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D603EA" w:rsidRDefault="00D603EA" w:rsidP="009841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*1 Единен идентификационен код по Закона за търговския регистър.</w:t>
            </w:r>
          </w:p>
        </w:tc>
      </w:tr>
    </w:tbl>
    <w:p w:rsidR="007F5D92" w:rsidRPr="00D603EA" w:rsidRDefault="007F5D92" w:rsidP="00D603EA"/>
    <w:sectPr w:rsidR="007F5D92" w:rsidRPr="00D603E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EA"/>
    <w:rsid w:val="007F5D92"/>
    <w:rsid w:val="0098414E"/>
    <w:rsid w:val="00D603EA"/>
    <w:rsid w:val="00E2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25826C"/>
  <w15:docId w15:val="{BB0C83B6-245E-47FC-991A-1E66FF1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3EA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3A17"/>
    <w:pPr>
      <w:spacing w:after="0" w:line="240" w:lineRule="auto"/>
    </w:pPr>
    <w:rPr>
      <w:rFonts w:ascii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1110-D04F-4C5D-A21D-0B839534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Kondaklieva</dc:creator>
  <cp:lastModifiedBy>Tsvetelina Stoicheva</cp:lastModifiedBy>
  <cp:revision>2</cp:revision>
  <cp:lastPrinted>2016-01-22T14:53:00Z</cp:lastPrinted>
  <dcterms:created xsi:type="dcterms:W3CDTF">2020-02-05T07:02:00Z</dcterms:created>
  <dcterms:modified xsi:type="dcterms:W3CDTF">2020-02-27T09:13:00Z</dcterms:modified>
</cp:coreProperties>
</file>